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FFE3" w14:textId="77777777" w:rsidR="00E9340E" w:rsidRDefault="00E9340E" w:rsidP="00E9340E">
      <w:pPr>
        <w:jc w:val="center"/>
        <w:rPr>
          <w:b/>
          <w:bCs/>
          <w:sz w:val="32"/>
          <w:szCs w:val="32"/>
          <w:lang w:eastAsia="ar-SA"/>
        </w:rPr>
      </w:pPr>
      <w:r w:rsidRPr="004613C1">
        <w:rPr>
          <w:b/>
          <w:bCs/>
          <w:color w:val="FF0000"/>
          <w:sz w:val="32"/>
          <w:szCs w:val="32"/>
        </w:rPr>
        <w:t xml:space="preserve">Please </w:t>
      </w:r>
      <w:r>
        <w:rPr>
          <w:b/>
          <w:bCs/>
          <w:color w:val="FF0000"/>
          <w:sz w:val="32"/>
          <w:szCs w:val="32"/>
        </w:rPr>
        <w:t>use</w:t>
      </w:r>
      <w:r w:rsidRPr="004613C1">
        <w:rPr>
          <w:b/>
          <w:bCs/>
          <w:color w:val="FF0000"/>
          <w:sz w:val="32"/>
          <w:szCs w:val="32"/>
        </w:rPr>
        <w:t xml:space="preserve"> this template to prepare your full paper</w:t>
      </w:r>
    </w:p>
    <w:p w14:paraId="34639BC1" w14:textId="77777777" w:rsidR="004F3E2C" w:rsidRPr="004F3E2C" w:rsidRDefault="004F3E2C" w:rsidP="004F3E2C">
      <w:pPr>
        <w:suppressAutoHyphens/>
        <w:ind w:left="1680" w:hanging="1680"/>
        <w:jc w:val="center"/>
        <w:rPr>
          <w:b/>
          <w:bCs/>
          <w:sz w:val="32"/>
          <w:szCs w:val="32"/>
          <w:lang w:eastAsia="ar-SA"/>
        </w:rPr>
      </w:pPr>
      <w:r w:rsidRPr="004F3E2C">
        <w:rPr>
          <w:b/>
          <w:bCs/>
          <w:sz w:val="32"/>
          <w:szCs w:val="32"/>
          <w:lang w:eastAsia="ar-SA"/>
        </w:rPr>
        <w:t xml:space="preserve">Applying Effective Audit Methodology </w:t>
      </w:r>
      <w:proofErr w:type="gramStart"/>
      <w:r w:rsidRPr="004F3E2C">
        <w:rPr>
          <w:b/>
          <w:bCs/>
          <w:sz w:val="32"/>
          <w:szCs w:val="32"/>
          <w:lang w:eastAsia="ar-SA"/>
        </w:rPr>
        <w:t>To</w:t>
      </w:r>
      <w:proofErr w:type="gramEnd"/>
      <w:r w:rsidRPr="004F3E2C">
        <w:rPr>
          <w:b/>
          <w:bCs/>
          <w:sz w:val="32"/>
          <w:szCs w:val="32"/>
          <w:lang w:eastAsia="ar-SA"/>
        </w:rPr>
        <w:t xml:space="preserve"> Enhance Productivity </w:t>
      </w:r>
    </w:p>
    <w:p w14:paraId="6C5B115A" w14:textId="77777777" w:rsidR="004F3E2C" w:rsidRPr="004F3E2C" w:rsidRDefault="004F3E2C" w:rsidP="004F3E2C">
      <w:pPr>
        <w:suppressAutoHyphens/>
        <w:ind w:left="1680" w:hanging="1680"/>
        <w:jc w:val="center"/>
        <w:rPr>
          <w:b/>
          <w:bCs/>
          <w:sz w:val="32"/>
          <w:szCs w:val="32"/>
          <w:lang w:eastAsia="ar-SA"/>
        </w:rPr>
      </w:pPr>
      <w:r w:rsidRPr="004F3E2C">
        <w:rPr>
          <w:b/>
          <w:bCs/>
          <w:sz w:val="32"/>
          <w:szCs w:val="32"/>
          <w:lang w:eastAsia="ar-SA"/>
        </w:rPr>
        <w:t>&amp; Quality Improvements</w:t>
      </w:r>
    </w:p>
    <w:p w14:paraId="7CB5AC84" w14:textId="77777777" w:rsidR="004F3E2C" w:rsidRPr="004F3E2C" w:rsidRDefault="004F3E2C" w:rsidP="004F3E2C">
      <w:pPr>
        <w:suppressAutoHyphens/>
        <w:rPr>
          <w:b/>
          <w:bCs/>
          <w:lang w:eastAsia="ar-SA"/>
        </w:rPr>
      </w:pPr>
    </w:p>
    <w:p w14:paraId="60A849D9" w14:textId="77777777" w:rsidR="004F3E2C" w:rsidRPr="004F3E2C" w:rsidRDefault="004F3E2C" w:rsidP="004F3E2C">
      <w:pPr>
        <w:suppressAutoHyphens/>
        <w:jc w:val="center"/>
        <w:rPr>
          <w:b/>
          <w:lang w:eastAsia="ar-SA"/>
        </w:rPr>
      </w:pPr>
      <w:r w:rsidRPr="004F3E2C">
        <w:rPr>
          <w:b/>
          <w:lang w:eastAsia="ar-SA"/>
        </w:rPr>
        <w:t xml:space="preserve">Johnson Tan Swan San </w:t>
      </w:r>
    </w:p>
    <w:p w14:paraId="3325FA73" w14:textId="77777777" w:rsidR="004F3E2C" w:rsidRPr="004F3E2C" w:rsidRDefault="004F3E2C" w:rsidP="004F3E2C">
      <w:pPr>
        <w:suppressAutoHyphens/>
        <w:jc w:val="center"/>
        <w:rPr>
          <w:vertAlign w:val="superscript"/>
          <w:lang w:eastAsia="ar-SA"/>
        </w:rPr>
      </w:pPr>
    </w:p>
    <w:p w14:paraId="5305E7D7" w14:textId="77777777" w:rsidR="004F3E2C" w:rsidRPr="004F3E2C" w:rsidRDefault="004F3E2C" w:rsidP="004F3E2C">
      <w:pPr>
        <w:suppressAutoHyphens/>
        <w:jc w:val="center"/>
        <w:rPr>
          <w:lang w:eastAsia="ar-SA"/>
        </w:rPr>
      </w:pPr>
      <w:r w:rsidRPr="004F3E2C">
        <w:rPr>
          <w:lang w:eastAsia="ar-SA"/>
        </w:rPr>
        <w:t>MSQI, CQP</w:t>
      </w:r>
      <w:r w:rsidR="005159C9">
        <w:rPr>
          <w:lang w:eastAsia="ar-SA"/>
        </w:rPr>
        <w:t>-FCQI</w:t>
      </w:r>
      <w:r w:rsidRPr="004F3E2C">
        <w:rPr>
          <w:lang w:eastAsia="ar-SA"/>
        </w:rPr>
        <w:t>, CQI-IRCA Reg. Lead Auditor</w:t>
      </w:r>
    </w:p>
    <w:p w14:paraId="249C09AF" w14:textId="77777777" w:rsidR="004F3E2C" w:rsidRPr="004F3E2C" w:rsidRDefault="005159C9" w:rsidP="004F3E2C">
      <w:pPr>
        <w:suppressAutoHyphens/>
        <w:jc w:val="center"/>
        <w:rPr>
          <w:lang w:eastAsia="ar-SA"/>
        </w:rPr>
      </w:pPr>
      <w:r>
        <w:rPr>
          <w:lang w:eastAsia="ar-SA"/>
        </w:rPr>
        <w:t>Quality Director, Transcal Private Limited</w:t>
      </w:r>
    </w:p>
    <w:p w14:paraId="112C4B9B" w14:textId="77777777" w:rsidR="004F3E2C" w:rsidRPr="004F3E2C" w:rsidRDefault="005159C9" w:rsidP="004F3E2C">
      <w:pPr>
        <w:suppressAutoHyphens/>
        <w:jc w:val="center"/>
        <w:rPr>
          <w:lang w:eastAsia="ar-SA"/>
        </w:rPr>
      </w:pPr>
      <w:r>
        <w:rPr>
          <w:lang w:eastAsia="ar-SA"/>
        </w:rPr>
        <w:t>421 Tagore Industrial Avenue, #01-02</w:t>
      </w:r>
      <w:r w:rsidR="004F3E2C" w:rsidRPr="004F3E2C">
        <w:rPr>
          <w:lang w:eastAsia="ar-SA"/>
        </w:rPr>
        <w:t xml:space="preserve">, </w:t>
      </w:r>
      <w:r w:rsidR="004F3E2C" w:rsidRPr="004F3E2C">
        <w:rPr>
          <w:rFonts w:eastAsia="Times New Roman"/>
          <w:lang w:eastAsia="ar-SA"/>
        </w:rPr>
        <w:t xml:space="preserve">Singapore </w:t>
      </w:r>
      <w:r>
        <w:rPr>
          <w:rFonts w:eastAsia="Times New Roman"/>
          <w:lang w:eastAsia="ar-SA"/>
        </w:rPr>
        <w:t>787805</w:t>
      </w:r>
      <w:r w:rsidR="004F3E2C" w:rsidRPr="004F3E2C">
        <w:rPr>
          <w:lang w:eastAsia="ar-SA"/>
        </w:rPr>
        <w:t>.</w:t>
      </w:r>
    </w:p>
    <w:p w14:paraId="6B5D224B" w14:textId="77777777" w:rsidR="004F3E2C" w:rsidRPr="004F3E2C" w:rsidRDefault="004F3E2C" w:rsidP="004F3E2C">
      <w:pPr>
        <w:suppressAutoHyphens/>
        <w:jc w:val="center"/>
        <w:rPr>
          <w:lang w:eastAsia="ar-SA"/>
        </w:rPr>
      </w:pPr>
      <w:proofErr w:type="gramStart"/>
      <w:r w:rsidRPr="004F3E2C">
        <w:rPr>
          <w:lang w:eastAsia="ar-SA"/>
        </w:rPr>
        <w:t>Email :</w:t>
      </w:r>
      <w:proofErr w:type="gramEnd"/>
      <w:r w:rsidRPr="004F3E2C">
        <w:rPr>
          <w:lang w:eastAsia="ar-SA"/>
        </w:rPr>
        <w:t xml:space="preserve"> </w:t>
      </w:r>
      <w:hyperlink r:id="rId8" w:history="1">
        <w:r w:rsidR="005159C9" w:rsidRPr="004F6C4F">
          <w:rPr>
            <w:rStyle w:val="Hyperlink"/>
            <w:lang w:eastAsia="ar-SA"/>
          </w:rPr>
          <w:t>johnson9038@gmail.com</w:t>
        </w:r>
      </w:hyperlink>
      <w:r w:rsidR="005159C9">
        <w:rPr>
          <w:lang w:eastAsia="ar-SA"/>
        </w:rPr>
        <w:t>, Mobile: +65-96362586</w:t>
      </w:r>
    </w:p>
    <w:p w14:paraId="6EF97ECB" w14:textId="77777777" w:rsidR="004F3E2C" w:rsidRPr="004F3E2C" w:rsidRDefault="004F3E2C" w:rsidP="004F3E2C">
      <w:pPr>
        <w:suppressAutoHyphens/>
        <w:jc w:val="center"/>
        <w:rPr>
          <w:lang w:eastAsia="ar-SA"/>
        </w:rPr>
      </w:pPr>
    </w:p>
    <w:p w14:paraId="74823325" w14:textId="77777777" w:rsidR="004F3E2C" w:rsidRPr="004F3E2C" w:rsidRDefault="004F3E2C" w:rsidP="004F3E2C">
      <w:pPr>
        <w:suppressAutoHyphens/>
        <w:rPr>
          <w:b/>
          <w:i/>
          <w:sz w:val="20"/>
          <w:szCs w:val="20"/>
          <w:lang w:eastAsia="ar-SA"/>
        </w:rPr>
      </w:pPr>
    </w:p>
    <w:p w14:paraId="41F106F5" w14:textId="77777777" w:rsidR="004F3E2C" w:rsidRPr="004F3E2C" w:rsidRDefault="004F3E2C" w:rsidP="004F3E2C">
      <w:pPr>
        <w:suppressAutoHyphens/>
        <w:rPr>
          <w:b/>
          <w:sz w:val="22"/>
          <w:szCs w:val="22"/>
          <w:lang w:eastAsia="ar-SA"/>
        </w:rPr>
      </w:pPr>
      <w:r w:rsidRPr="004F3E2C">
        <w:rPr>
          <w:b/>
          <w:sz w:val="22"/>
          <w:szCs w:val="22"/>
          <w:lang w:eastAsia="ar-SA"/>
        </w:rPr>
        <w:t>Abstract</w:t>
      </w:r>
    </w:p>
    <w:p w14:paraId="56A4A9DD" w14:textId="77777777" w:rsidR="004F3E2C" w:rsidRPr="004F3E2C" w:rsidRDefault="004F3E2C" w:rsidP="004F3E2C">
      <w:pPr>
        <w:suppressAutoHyphens/>
        <w:jc w:val="both"/>
        <w:rPr>
          <w:sz w:val="20"/>
          <w:szCs w:val="20"/>
          <w:lang w:eastAsia="ar-SA"/>
        </w:rPr>
      </w:pPr>
      <w:r w:rsidRPr="004F3E2C">
        <w:rPr>
          <w:sz w:val="20"/>
          <w:szCs w:val="20"/>
          <w:lang w:eastAsia="ar-SA"/>
        </w:rPr>
        <w:t>Many organizations implementing their Management Systems are not fully aware of the distinctive difference between Audit Plan and Audit Program in managing the actual detected inefficiencies or potential non-conformities / non-compliances by taking consideration the status and importance of their processes. Furthermore, the effectiveness of the Management Systems is not properly determined through an accurate and systematic assessment of the Key Performance Indicators (KPI) by applying the Six Effective Points of Audit Methodology with a view to enhance continual improvements.</w:t>
      </w:r>
    </w:p>
    <w:p w14:paraId="06155A5B" w14:textId="77777777" w:rsidR="004F3E2C" w:rsidRPr="004F3E2C" w:rsidRDefault="004F3E2C" w:rsidP="004F3E2C">
      <w:pPr>
        <w:suppressAutoHyphens/>
        <w:rPr>
          <w:sz w:val="20"/>
          <w:szCs w:val="20"/>
          <w:lang w:eastAsia="ar-SA"/>
        </w:rPr>
      </w:pPr>
    </w:p>
    <w:p w14:paraId="7C380B14" w14:textId="77777777" w:rsidR="004F3E2C" w:rsidRPr="004F3E2C" w:rsidRDefault="004F3E2C" w:rsidP="004F3E2C">
      <w:pPr>
        <w:suppressAutoHyphens/>
        <w:jc w:val="both"/>
        <w:rPr>
          <w:sz w:val="20"/>
          <w:szCs w:val="20"/>
          <w:lang w:eastAsia="ar-SA"/>
        </w:rPr>
      </w:pPr>
      <w:r w:rsidRPr="004F3E2C">
        <w:rPr>
          <w:sz w:val="20"/>
          <w:szCs w:val="20"/>
          <w:lang w:eastAsia="ar-SA"/>
        </w:rPr>
        <w:t>Plan-Do-Check-Act (PDCA) Cycle adopted in managing the Audit Program will be illustrated with reference to ISO 19011:2011 to clarify the misconception between Audit Plan and Audit Program. The Six Effective Points of Audit Methodology (</w:t>
      </w:r>
      <w:proofErr w:type="gramStart"/>
      <w:r w:rsidRPr="004F3E2C">
        <w:rPr>
          <w:sz w:val="20"/>
          <w:szCs w:val="20"/>
          <w:lang w:eastAsia="ar-SA"/>
        </w:rPr>
        <w:t>i.e.</w:t>
      </w:r>
      <w:proofErr w:type="gramEnd"/>
      <w:r w:rsidRPr="004F3E2C">
        <w:rPr>
          <w:sz w:val="20"/>
          <w:szCs w:val="20"/>
          <w:lang w:eastAsia="ar-SA"/>
        </w:rPr>
        <w:t xml:space="preserve"> Audit Objective-Audit Scope-Audit Criteria-Audit Evidence-Audit Findings-Audit Conclusion) will be deployed to determine the effectiveness of the management systems by conducting quantitative assessment of the Key Performance Indicators (KPI).  Cost of Quality (COQ) Model will be used to illustrate the conceptual understanding of the Audit Methodology in assessing Key Performance Indicators (KPI). Attention will be made to the analysis of Input &amp; Output Data affecting the result of Key Performance Indicators (KPI). Further illustration will be made to integrate the Productivity &amp; Quality Indicators into the Monitoring and Measurement Activities of a Management System (</w:t>
      </w:r>
      <w:proofErr w:type="gramStart"/>
      <w:r w:rsidRPr="004F3E2C">
        <w:rPr>
          <w:sz w:val="20"/>
          <w:szCs w:val="20"/>
          <w:lang w:eastAsia="ar-SA"/>
        </w:rPr>
        <w:t>E.g.</w:t>
      </w:r>
      <w:proofErr w:type="gramEnd"/>
      <w:r w:rsidRPr="004F3E2C">
        <w:rPr>
          <w:sz w:val="20"/>
          <w:szCs w:val="20"/>
          <w:lang w:eastAsia="ar-SA"/>
        </w:rPr>
        <w:t xml:space="preserve"> ISO 9001:2008 Quality Management Systems) to demonstrate the effectiveness of an audit.</w:t>
      </w:r>
    </w:p>
    <w:p w14:paraId="0D0DFD0C" w14:textId="77777777" w:rsidR="004F3E2C" w:rsidRPr="004F3E2C" w:rsidRDefault="004F3E2C" w:rsidP="004F3E2C">
      <w:pPr>
        <w:suppressAutoHyphens/>
        <w:jc w:val="both"/>
        <w:rPr>
          <w:sz w:val="20"/>
          <w:szCs w:val="20"/>
          <w:lang w:eastAsia="ar-SA"/>
        </w:rPr>
      </w:pPr>
    </w:p>
    <w:p w14:paraId="6CB175B8" w14:textId="77777777" w:rsidR="004F3E2C" w:rsidRPr="004F3E2C" w:rsidRDefault="004F3E2C" w:rsidP="004F3E2C">
      <w:pPr>
        <w:suppressAutoHyphens/>
        <w:jc w:val="both"/>
        <w:rPr>
          <w:sz w:val="20"/>
          <w:szCs w:val="20"/>
          <w:lang w:eastAsia="ar-SA"/>
        </w:rPr>
      </w:pPr>
      <w:r w:rsidRPr="004F3E2C">
        <w:rPr>
          <w:sz w:val="20"/>
          <w:szCs w:val="20"/>
          <w:lang w:eastAsia="ar-SA"/>
        </w:rPr>
        <w:t>The competency of the appointed auditors in performing the audits is also crucial to the organization. In another words, ineffective audit will lead to loss of management resources, and opportunities for productivity and quality improvements.</w:t>
      </w:r>
    </w:p>
    <w:p w14:paraId="6EFE152B" w14:textId="77777777" w:rsidR="004F3E2C" w:rsidRPr="004F3E2C" w:rsidRDefault="004F3E2C" w:rsidP="004F3E2C">
      <w:pPr>
        <w:suppressAutoHyphens/>
        <w:jc w:val="both"/>
        <w:rPr>
          <w:sz w:val="20"/>
          <w:szCs w:val="20"/>
          <w:lang w:eastAsia="ar-SA"/>
        </w:rPr>
      </w:pPr>
    </w:p>
    <w:p w14:paraId="247F003E" w14:textId="77777777" w:rsidR="004F3E2C" w:rsidRPr="004F3E2C" w:rsidRDefault="004F3E2C" w:rsidP="004F3E2C">
      <w:pPr>
        <w:suppressAutoHyphens/>
        <w:rPr>
          <w:sz w:val="20"/>
          <w:szCs w:val="20"/>
          <w:lang w:eastAsia="ar-SA"/>
        </w:rPr>
      </w:pPr>
    </w:p>
    <w:p w14:paraId="37391A79" w14:textId="77777777" w:rsidR="004F3E2C" w:rsidRPr="004F3E2C" w:rsidRDefault="004F3E2C" w:rsidP="004F3E2C">
      <w:pPr>
        <w:suppressAutoHyphens/>
        <w:rPr>
          <w:b/>
          <w:sz w:val="22"/>
          <w:szCs w:val="22"/>
          <w:lang w:eastAsia="ar-SA"/>
        </w:rPr>
      </w:pPr>
      <w:r w:rsidRPr="004F3E2C">
        <w:rPr>
          <w:b/>
          <w:sz w:val="22"/>
          <w:szCs w:val="22"/>
          <w:lang w:eastAsia="ar-SA"/>
        </w:rPr>
        <w:t>Keywords</w:t>
      </w:r>
    </w:p>
    <w:p w14:paraId="24B96688" w14:textId="77777777" w:rsidR="004F3E2C" w:rsidRPr="004F3E2C" w:rsidRDefault="004F3E2C" w:rsidP="004F3E2C">
      <w:pPr>
        <w:suppressAutoHyphens/>
        <w:jc w:val="both"/>
        <w:rPr>
          <w:sz w:val="20"/>
          <w:szCs w:val="20"/>
          <w:lang w:eastAsia="ar-SA"/>
        </w:rPr>
      </w:pPr>
      <w:r w:rsidRPr="004F3E2C">
        <w:rPr>
          <w:sz w:val="20"/>
          <w:szCs w:val="20"/>
          <w:lang w:eastAsia="ar-SA"/>
        </w:rPr>
        <w:t>Audit Plan, Audit Program, Audit Methodology, Competency of Auditor, Continual Improvements.</w:t>
      </w:r>
    </w:p>
    <w:p w14:paraId="779F2953" w14:textId="77777777" w:rsidR="004F3E2C" w:rsidRPr="004F3E2C" w:rsidRDefault="004F3E2C" w:rsidP="004F3E2C">
      <w:pPr>
        <w:tabs>
          <w:tab w:val="left" w:pos="1500"/>
        </w:tabs>
        <w:suppressAutoHyphens/>
        <w:rPr>
          <w:lang w:eastAsia="ar-SA"/>
        </w:rPr>
      </w:pPr>
      <w:r w:rsidRPr="004F3E2C">
        <w:rPr>
          <w:lang w:eastAsia="ar-SA"/>
        </w:rPr>
        <w:tab/>
      </w:r>
    </w:p>
    <w:p w14:paraId="30013EA7" w14:textId="77777777" w:rsidR="007B3548" w:rsidRPr="00631481" w:rsidRDefault="007B3548">
      <w:pPr>
        <w:rPr>
          <w:b/>
          <w:sz w:val="22"/>
          <w:szCs w:val="22"/>
        </w:rPr>
      </w:pPr>
      <w:r w:rsidRPr="00631481">
        <w:rPr>
          <w:b/>
          <w:sz w:val="22"/>
          <w:szCs w:val="22"/>
        </w:rPr>
        <w:t>1.</w:t>
      </w:r>
      <w:r w:rsidR="00B05377" w:rsidRPr="00631481">
        <w:rPr>
          <w:b/>
          <w:sz w:val="22"/>
          <w:szCs w:val="22"/>
        </w:rPr>
        <w:t xml:space="preserve"> </w:t>
      </w:r>
      <w:r w:rsidRPr="00631481">
        <w:rPr>
          <w:b/>
          <w:sz w:val="22"/>
          <w:szCs w:val="22"/>
        </w:rPr>
        <w:t xml:space="preserve"> Introduction</w:t>
      </w:r>
    </w:p>
    <w:p w14:paraId="3ACD5CEB" w14:textId="77777777" w:rsidR="007B3548" w:rsidRPr="00265E9C" w:rsidRDefault="007B3548">
      <w:pPr>
        <w:rPr>
          <w:sz w:val="20"/>
          <w:szCs w:val="20"/>
        </w:rPr>
      </w:pPr>
    </w:p>
    <w:p w14:paraId="73726B73" w14:textId="77777777" w:rsidR="00436877" w:rsidRDefault="000C5799" w:rsidP="00436877">
      <w:pPr>
        <w:tabs>
          <w:tab w:val="left" w:pos="6930"/>
        </w:tabs>
        <w:jc w:val="both"/>
        <w:rPr>
          <w:sz w:val="20"/>
          <w:szCs w:val="20"/>
        </w:rPr>
      </w:pPr>
      <w:r>
        <w:rPr>
          <w:sz w:val="20"/>
          <w:szCs w:val="20"/>
        </w:rPr>
        <w:t xml:space="preserve">It is very essential to apply audit methodology effectively </w:t>
      </w:r>
      <w:proofErr w:type="gramStart"/>
      <w:r>
        <w:rPr>
          <w:sz w:val="20"/>
          <w:szCs w:val="20"/>
        </w:rPr>
        <w:t>in order to</w:t>
      </w:r>
      <w:proofErr w:type="gramEnd"/>
      <w:r>
        <w:rPr>
          <w:sz w:val="20"/>
          <w:szCs w:val="20"/>
        </w:rPr>
        <w:t xml:space="preserve"> enhance Productivity and Quality improvements in your organization.</w:t>
      </w:r>
    </w:p>
    <w:p w14:paraId="079110F1" w14:textId="77777777" w:rsidR="00300989" w:rsidRDefault="00300989" w:rsidP="00436877">
      <w:pPr>
        <w:tabs>
          <w:tab w:val="left" w:pos="6930"/>
        </w:tabs>
        <w:jc w:val="both"/>
        <w:rPr>
          <w:sz w:val="20"/>
          <w:szCs w:val="20"/>
        </w:rPr>
      </w:pPr>
    </w:p>
    <w:p w14:paraId="6343B242" w14:textId="77777777" w:rsidR="00300989" w:rsidRDefault="00300989" w:rsidP="00436877">
      <w:pPr>
        <w:tabs>
          <w:tab w:val="left" w:pos="6930"/>
        </w:tabs>
        <w:jc w:val="both"/>
        <w:rPr>
          <w:sz w:val="20"/>
          <w:szCs w:val="20"/>
        </w:rPr>
      </w:pPr>
      <w:r>
        <w:rPr>
          <w:sz w:val="20"/>
          <w:szCs w:val="20"/>
        </w:rPr>
        <w:t xml:space="preserve">Most of the organizations implementing their Management Systems are not fully aware of the distinctive difference between Audit Plan and Audit Program in managing the actual detected inefficiencies or potential non-conformities / non-compliances by taking consideration the status and importance of their processes. The </w:t>
      </w:r>
    </w:p>
    <w:p w14:paraId="371A7D79" w14:textId="77777777" w:rsidR="00300989" w:rsidRDefault="00300989" w:rsidP="00436877">
      <w:pPr>
        <w:tabs>
          <w:tab w:val="left" w:pos="6930"/>
        </w:tabs>
        <w:jc w:val="both"/>
        <w:rPr>
          <w:sz w:val="20"/>
          <w:szCs w:val="20"/>
        </w:rPr>
      </w:pPr>
      <w:r>
        <w:rPr>
          <w:sz w:val="20"/>
          <w:szCs w:val="20"/>
        </w:rPr>
        <w:t xml:space="preserve">effectiveness of the Management System is not properly determined through an accurate and systematic assessment of the Key Performance </w:t>
      </w:r>
      <w:proofErr w:type="gramStart"/>
      <w:r>
        <w:rPr>
          <w:sz w:val="20"/>
          <w:szCs w:val="20"/>
        </w:rPr>
        <w:t>Indicators(</w:t>
      </w:r>
      <w:proofErr w:type="gramEnd"/>
      <w:r>
        <w:rPr>
          <w:sz w:val="20"/>
          <w:szCs w:val="20"/>
        </w:rPr>
        <w:t>KPI) by the Six Effective Points of Audit Methodology with a view to enhance continual improvements.</w:t>
      </w:r>
    </w:p>
    <w:p w14:paraId="0E4C493A" w14:textId="77777777" w:rsidR="00B7251D" w:rsidRDefault="00B7251D" w:rsidP="00436877">
      <w:pPr>
        <w:tabs>
          <w:tab w:val="left" w:pos="6930"/>
        </w:tabs>
        <w:jc w:val="both"/>
        <w:rPr>
          <w:sz w:val="20"/>
          <w:szCs w:val="20"/>
        </w:rPr>
      </w:pPr>
    </w:p>
    <w:p w14:paraId="1FA1E760" w14:textId="77777777" w:rsidR="00B7251D" w:rsidRPr="00436877" w:rsidRDefault="00B7251D" w:rsidP="00436877">
      <w:pPr>
        <w:tabs>
          <w:tab w:val="left" w:pos="6930"/>
        </w:tabs>
        <w:jc w:val="both"/>
        <w:rPr>
          <w:sz w:val="20"/>
          <w:szCs w:val="20"/>
        </w:rPr>
      </w:pPr>
      <w:r>
        <w:rPr>
          <w:sz w:val="20"/>
          <w:szCs w:val="20"/>
        </w:rPr>
        <w:lastRenderedPageBreak/>
        <w:t>The ability of an organization to determine the accuracy of the Non-conformity / Non-compliance against the Objective Evidence prior to the implementation of Correction and Corrective Action against the detected Non-conformity / Non-</w:t>
      </w:r>
      <w:r w:rsidR="0071795E">
        <w:rPr>
          <w:sz w:val="20"/>
          <w:szCs w:val="20"/>
        </w:rPr>
        <w:t>compliance is</w:t>
      </w:r>
      <w:r>
        <w:rPr>
          <w:sz w:val="20"/>
          <w:szCs w:val="20"/>
        </w:rPr>
        <w:t xml:space="preserve"> crucial to the on-going assessment of the Management System.</w:t>
      </w:r>
    </w:p>
    <w:p w14:paraId="21361549" w14:textId="77777777" w:rsidR="00B9046D" w:rsidRDefault="00B9046D" w:rsidP="00DC7F0B">
      <w:pPr>
        <w:rPr>
          <w:sz w:val="20"/>
          <w:szCs w:val="20"/>
        </w:rPr>
      </w:pPr>
    </w:p>
    <w:p w14:paraId="32DB48F8" w14:textId="77777777" w:rsidR="0071795E" w:rsidRDefault="0071795E" w:rsidP="00DC7F0B">
      <w:pPr>
        <w:rPr>
          <w:sz w:val="20"/>
          <w:szCs w:val="20"/>
        </w:rPr>
      </w:pPr>
    </w:p>
    <w:p w14:paraId="218B1575" w14:textId="77777777" w:rsidR="0071795E" w:rsidRPr="00265E9C" w:rsidRDefault="0071795E" w:rsidP="00DC7F0B">
      <w:pPr>
        <w:rPr>
          <w:sz w:val="20"/>
          <w:szCs w:val="20"/>
        </w:rPr>
      </w:pPr>
    </w:p>
    <w:p w14:paraId="6FC2E84B" w14:textId="77777777" w:rsidR="00DC7F0B" w:rsidRPr="00631481" w:rsidRDefault="00DC7F0B" w:rsidP="00DC7F0B">
      <w:pPr>
        <w:rPr>
          <w:b/>
          <w:sz w:val="22"/>
          <w:szCs w:val="22"/>
        </w:rPr>
      </w:pPr>
      <w:r w:rsidRPr="00631481">
        <w:rPr>
          <w:b/>
          <w:sz w:val="22"/>
          <w:szCs w:val="22"/>
        </w:rPr>
        <w:t>2.</w:t>
      </w:r>
      <w:r w:rsidR="00B05377" w:rsidRPr="00631481">
        <w:rPr>
          <w:b/>
          <w:sz w:val="22"/>
          <w:szCs w:val="22"/>
        </w:rPr>
        <w:t xml:space="preserve">  </w:t>
      </w:r>
      <w:r w:rsidRPr="00631481">
        <w:rPr>
          <w:b/>
          <w:sz w:val="22"/>
          <w:szCs w:val="22"/>
        </w:rPr>
        <w:t xml:space="preserve"> </w:t>
      </w:r>
      <w:r w:rsidR="0071795E">
        <w:rPr>
          <w:b/>
          <w:sz w:val="22"/>
          <w:szCs w:val="22"/>
        </w:rPr>
        <w:t xml:space="preserve">Audit Plan versa Audit </w:t>
      </w:r>
      <w:proofErr w:type="spellStart"/>
      <w:r w:rsidR="0071795E">
        <w:rPr>
          <w:b/>
          <w:sz w:val="22"/>
          <w:szCs w:val="22"/>
        </w:rPr>
        <w:t>Programme</w:t>
      </w:r>
      <w:proofErr w:type="spellEnd"/>
    </w:p>
    <w:p w14:paraId="23566754" w14:textId="77777777" w:rsidR="002701E7" w:rsidRPr="00265E9C" w:rsidRDefault="002701E7" w:rsidP="00DC7F0B">
      <w:pPr>
        <w:rPr>
          <w:b/>
          <w:sz w:val="20"/>
          <w:szCs w:val="20"/>
        </w:rPr>
      </w:pPr>
    </w:p>
    <w:p w14:paraId="44C6D283" w14:textId="77777777" w:rsidR="00097D2D" w:rsidRDefault="0071795E" w:rsidP="0071795E">
      <w:pPr>
        <w:tabs>
          <w:tab w:val="left" w:pos="6930"/>
        </w:tabs>
        <w:jc w:val="both"/>
        <w:rPr>
          <w:sz w:val="20"/>
          <w:szCs w:val="20"/>
        </w:rPr>
      </w:pPr>
      <w:proofErr w:type="gramStart"/>
      <w:r w:rsidRPr="0071795E">
        <w:rPr>
          <w:b/>
          <w:sz w:val="20"/>
          <w:szCs w:val="20"/>
        </w:rPr>
        <w:t>2.1  Audit</w:t>
      </w:r>
      <w:proofErr w:type="gramEnd"/>
      <w:r w:rsidRPr="0071795E">
        <w:rPr>
          <w:b/>
          <w:sz w:val="20"/>
          <w:szCs w:val="20"/>
        </w:rPr>
        <w:t xml:space="preserve"> Plan</w:t>
      </w:r>
      <w:r>
        <w:rPr>
          <w:sz w:val="20"/>
          <w:szCs w:val="20"/>
        </w:rPr>
        <w:t xml:space="preserve">: </w:t>
      </w:r>
    </w:p>
    <w:p w14:paraId="1A86D2FE" w14:textId="77777777" w:rsidR="00097D2D" w:rsidRDefault="00097D2D" w:rsidP="0071795E">
      <w:pPr>
        <w:tabs>
          <w:tab w:val="left" w:pos="6930"/>
        </w:tabs>
        <w:jc w:val="both"/>
        <w:rPr>
          <w:sz w:val="20"/>
          <w:szCs w:val="20"/>
        </w:rPr>
      </w:pPr>
    </w:p>
    <w:p w14:paraId="4159273A" w14:textId="77777777" w:rsidR="0071795E" w:rsidRDefault="0071795E" w:rsidP="0071795E">
      <w:pPr>
        <w:tabs>
          <w:tab w:val="left" w:pos="6930"/>
        </w:tabs>
        <w:jc w:val="both"/>
        <w:rPr>
          <w:sz w:val="20"/>
          <w:szCs w:val="20"/>
        </w:rPr>
      </w:pPr>
      <w:r>
        <w:rPr>
          <w:sz w:val="20"/>
          <w:szCs w:val="20"/>
        </w:rPr>
        <w:t>Description of the activities and arrangement for an audit.</w:t>
      </w:r>
      <w:r w:rsidR="009B67C1">
        <w:rPr>
          <w:sz w:val="20"/>
          <w:szCs w:val="20"/>
        </w:rPr>
        <w:t xml:space="preserve"> Audit Plan is a subset of the Audit </w:t>
      </w:r>
      <w:proofErr w:type="spellStart"/>
      <w:r w:rsidR="009B67C1">
        <w:rPr>
          <w:sz w:val="20"/>
          <w:szCs w:val="20"/>
        </w:rPr>
        <w:t>Programme</w:t>
      </w:r>
      <w:proofErr w:type="spellEnd"/>
    </w:p>
    <w:p w14:paraId="1442A474" w14:textId="77777777" w:rsidR="0071795E" w:rsidRDefault="0071795E" w:rsidP="0071795E">
      <w:pPr>
        <w:tabs>
          <w:tab w:val="left" w:pos="6930"/>
        </w:tabs>
        <w:jc w:val="both"/>
        <w:rPr>
          <w:sz w:val="20"/>
          <w:szCs w:val="20"/>
        </w:rPr>
      </w:pPr>
    </w:p>
    <w:p w14:paraId="5BABBB73" w14:textId="77777777" w:rsidR="00097D2D" w:rsidRDefault="0071795E" w:rsidP="0071795E">
      <w:pPr>
        <w:tabs>
          <w:tab w:val="left" w:pos="6930"/>
        </w:tabs>
        <w:jc w:val="both"/>
        <w:rPr>
          <w:b/>
          <w:sz w:val="20"/>
          <w:szCs w:val="20"/>
        </w:rPr>
      </w:pPr>
      <w:r w:rsidRPr="0071795E">
        <w:rPr>
          <w:b/>
          <w:sz w:val="20"/>
          <w:szCs w:val="20"/>
        </w:rPr>
        <w:t xml:space="preserve">2.2 Audit </w:t>
      </w:r>
      <w:proofErr w:type="spellStart"/>
      <w:proofErr w:type="gramStart"/>
      <w:r w:rsidRPr="0071795E">
        <w:rPr>
          <w:b/>
          <w:sz w:val="20"/>
          <w:szCs w:val="20"/>
        </w:rPr>
        <w:t>Programme</w:t>
      </w:r>
      <w:proofErr w:type="spellEnd"/>
      <w:r>
        <w:rPr>
          <w:b/>
          <w:sz w:val="20"/>
          <w:szCs w:val="20"/>
        </w:rPr>
        <w:t xml:space="preserve"> :</w:t>
      </w:r>
      <w:proofErr w:type="gramEnd"/>
      <w:r>
        <w:rPr>
          <w:b/>
          <w:sz w:val="20"/>
          <w:szCs w:val="20"/>
        </w:rPr>
        <w:t xml:space="preserve"> </w:t>
      </w:r>
    </w:p>
    <w:p w14:paraId="6643054A" w14:textId="77777777" w:rsidR="00097D2D" w:rsidRDefault="00097D2D" w:rsidP="0071795E">
      <w:pPr>
        <w:tabs>
          <w:tab w:val="left" w:pos="6930"/>
        </w:tabs>
        <w:jc w:val="both"/>
        <w:rPr>
          <w:b/>
          <w:sz w:val="20"/>
          <w:szCs w:val="20"/>
        </w:rPr>
      </w:pPr>
    </w:p>
    <w:p w14:paraId="342ED1E8" w14:textId="77777777" w:rsidR="009B67C1" w:rsidRDefault="0071795E" w:rsidP="0071795E">
      <w:pPr>
        <w:tabs>
          <w:tab w:val="left" w:pos="6930"/>
        </w:tabs>
        <w:jc w:val="both"/>
        <w:rPr>
          <w:sz w:val="20"/>
          <w:szCs w:val="20"/>
        </w:rPr>
      </w:pPr>
      <w:r w:rsidRPr="0071795E">
        <w:rPr>
          <w:sz w:val="20"/>
          <w:szCs w:val="20"/>
        </w:rPr>
        <w:t>Arrangement for a set of one or more audits</w:t>
      </w:r>
      <w:r>
        <w:rPr>
          <w:sz w:val="20"/>
          <w:szCs w:val="20"/>
        </w:rPr>
        <w:t xml:space="preserve"> planned for a specific time frame and directed towards a specific purpose.</w:t>
      </w:r>
      <w:r w:rsidR="009B67C1">
        <w:rPr>
          <w:sz w:val="20"/>
          <w:szCs w:val="20"/>
        </w:rPr>
        <w:t xml:space="preserve"> </w:t>
      </w:r>
    </w:p>
    <w:p w14:paraId="03378BF3" w14:textId="77777777" w:rsidR="009B67C1" w:rsidRDefault="009B67C1" w:rsidP="0071795E">
      <w:pPr>
        <w:tabs>
          <w:tab w:val="left" w:pos="6930"/>
        </w:tabs>
        <w:jc w:val="both"/>
        <w:rPr>
          <w:sz w:val="20"/>
          <w:szCs w:val="20"/>
        </w:rPr>
      </w:pPr>
    </w:p>
    <w:p w14:paraId="05009484" w14:textId="77777777" w:rsidR="0071795E" w:rsidRDefault="009B67C1" w:rsidP="0071795E">
      <w:pPr>
        <w:tabs>
          <w:tab w:val="left" w:pos="6930"/>
        </w:tabs>
        <w:jc w:val="both"/>
        <w:rPr>
          <w:sz w:val="20"/>
          <w:szCs w:val="20"/>
        </w:rPr>
      </w:pPr>
      <w:r>
        <w:rPr>
          <w:sz w:val="20"/>
          <w:szCs w:val="20"/>
        </w:rPr>
        <w:t xml:space="preserve">In another words, Audit </w:t>
      </w:r>
      <w:proofErr w:type="spellStart"/>
      <w:r>
        <w:rPr>
          <w:sz w:val="20"/>
          <w:szCs w:val="20"/>
        </w:rPr>
        <w:t>Programme</w:t>
      </w:r>
      <w:proofErr w:type="spellEnd"/>
      <w:r>
        <w:rPr>
          <w:sz w:val="20"/>
          <w:szCs w:val="20"/>
        </w:rPr>
        <w:t xml:space="preserve"> consists of a series of Audit Plans within a specific time </w:t>
      </w:r>
      <w:proofErr w:type="gramStart"/>
      <w:r>
        <w:rPr>
          <w:sz w:val="20"/>
          <w:szCs w:val="20"/>
        </w:rPr>
        <w:t>frame  (</w:t>
      </w:r>
      <w:proofErr w:type="gramEnd"/>
      <w:r>
        <w:rPr>
          <w:sz w:val="20"/>
          <w:szCs w:val="20"/>
        </w:rPr>
        <w:t xml:space="preserve">e.g. A Certification Cycle). Changes made to the </w:t>
      </w:r>
      <w:proofErr w:type="gramStart"/>
      <w:r>
        <w:rPr>
          <w:sz w:val="20"/>
          <w:szCs w:val="20"/>
        </w:rPr>
        <w:t>individual  Audit</w:t>
      </w:r>
      <w:proofErr w:type="gramEnd"/>
      <w:r>
        <w:rPr>
          <w:sz w:val="20"/>
          <w:szCs w:val="20"/>
        </w:rPr>
        <w:t xml:space="preserve"> Plan in terms of audit duration and / or frequency could result in changes to Audit </w:t>
      </w:r>
      <w:proofErr w:type="spellStart"/>
      <w:r>
        <w:rPr>
          <w:sz w:val="20"/>
          <w:szCs w:val="20"/>
        </w:rPr>
        <w:t>Programme</w:t>
      </w:r>
      <w:proofErr w:type="spellEnd"/>
      <w:r>
        <w:rPr>
          <w:sz w:val="20"/>
          <w:szCs w:val="20"/>
        </w:rPr>
        <w:t xml:space="preserve"> when taking consideration the status and importance of their processes.</w:t>
      </w:r>
    </w:p>
    <w:p w14:paraId="024E3804" w14:textId="77777777" w:rsidR="0071795E" w:rsidRDefault="0071795E" w:rsidP="0071795E">
      <w:pPr>
        <w:tabs>
          <w:tab w:val="left" w:pos="6930"/>
        </w:tabs>
        <w:jc w:val="both"/>
        <w:rPr>
          <w:sz w:val="20"/>
          <w:szCs w:val="20"/>
        </w:rPr>
      </w:pPr>
    </w:p>
    <w:p w14:paraId="0DC7B46F" w14:textId="77777777" w:rsidR="0071795E" w:rsidRDefault="0071795E" w:rsidP="0071795E">
      <w:pPr>
        <w:tabs>
          <w:tab w:val="left" w:pos="6930"/>
        </w:tabs>
        <w:jc w:val="both"/>
        <w:rPr>
          <w:b/>
          <w:sz w:val="20"/>
          <w:szCs w:val="20"/>
        </w:rPr>
      </w:pPr>
      <w:proofErr w:type="gramStart"/>
      <w:r w:rsidRPr="009B67C1">
        <w:rPr>
          <w:b/>
          <w:sz w:val="20"/>
          <w:szCs w:val="20"/>
        </w:rPr>
        <w:t xml:space="preserve">2.3 </w:t>
      </w:r>
      <w:r w:rsidR="009B67C1">
        <w:rPr>
          <w:b/>
          <w:sz w:val="20"/>
          <w:szCs w:val="20"/>
        </w:rPr>
        <w:t xml:space="preserve"> </w:t>
      </w:r>
      <w:r w:rsidR="009B67C1" w:rsidRPr="009B67C1">
        <w:rPr>
          <w:b/>
          <w:sz w:val="20"/>
          <w:szCs w:val="20"/>
        </w:rPr>
        <w:t>Management</w:t>
      </w:r>
      <w:proofErr w:type="gramEnd"/>
      <w:r w:rsidR="009B67C1" w:rsidRPr="009B67C1">
        <w:rPr>
          <w:b/>
          <w:sz w:val="20"/>
          <w:szCs w:val="20"/>
        </w:rPr>
        <w:t xml:space="preserve"> of</w:t>
      </w:r>
      <w:r w:rsidR="00F869FB">
        <w:rPr>
          <w:b/>
          <w:sz w:val="20"/>
          <w:szCs w:val="20"/>
        </w:rPr>
        <w:t xml:space="preserve"> An</w:t>
      </w:r>
      <w:r w:rsidR="009B67C1" w:rsidRPr="009B67C1">
        <w:rPr>
          <w:b/>
          <w:sz w:val="20"/>
          <w:szCs w:val="20"/>
        </w:rPr>
        <w:t xml:space="preserve"> Audit </w:t>
      </w:r>
      <w:proofErr w:type="spellStart"/>
      <w:r w:rsidR="009B67C1" w:rsidRPr="009B67C1">
        <w:rPr>
          <w:b/>
          <w:sz w:val="20"/>
          <w:szCs w:val="20"/>
        </w:rPr>
        <w:t>Programme</w:t>
      </w:r>
      <w:proofErr w:type="spellEnd"/>
    </w:p>
    <w:p w14:paraId="4161B962" w14:textId="77777777" w:rsidR="00097D2D" w:rsidRDefault="00097D2D" w:rsidP="0071795E">
      <w:pPr>
        <w:tabs>
          <w:tab w:val="left" w:pos="6930"/>
        </w:tabs>
        <w:jc w:val="both"/>
        <w:rPr>
          <w:b/>
          <w:sz w:val="20"/>
          <w:szCs w:val="20"/>
        </w:rPr>
      </w:pPr>
    </w:p>
    <w:p w14:paraId="5D11AADD" w14:textId="77777777" w:rsidR="00097D2D" w:rsidRDefault="00097D2D" w:rsidP="0071795E">
      <w:pPr>
        <w:tabs>
          <w:tab w:val="left" w:pos="6930"/>
        </w:tabs>
        <w:jc w:val="both"/>
        <w:rPr>
          <w:sz w:val="20"/>
          <w:szCs w:val="20"/>
        </w:rPr>
      </w:pPr>
      <w:r w:rsidRPr="00097D2D">
        <w:rPr>
          <w:sz w:val="20"/>
          <w:szCs w:val="20"/>
        </w:rPr>
        <w:t xml:space="preserve">The management of an Audit </w:t>
      </w:r>
      <w:proofErr w:type="spellStart"/>
      <w:r w:rsidRPr="00097D2D">
        <w:rPr>
          <w:sz w:val="20"/>
          <w:szCs w:val="20"/>
        </w:rPr>
        <w:t>Programme</w:t>
      </w:r>
      <w:proofErr w:type="spellEnd"/>
      <w:r w:rsidRPr="00097D2D">
        <w:rPr>
          <w:sz w:val="20"/>
          <w:szCs w:val="20"/>
        </w:rPr>
        <w:t xml:space="preserve"> </w:t>
      </w:r>
      <w:r w:rsidR="00352275">
        <w:rPr>
          <w:sz w:val="20"/>
          <w:szCs w:val="20"/>
        </w:rPr>
        <w:t>should</w:t>
      </w:r>
      <w:r>
        <w:rPr>
          <w:sz w:val="20"/>
          <w:szCs w:val="20"/>
        </w:rPr>
        <w:t xml:space="preserve"> be carried out by First-Party, Second-Party </w:t>
      </w:r>
      <w:r w:rsidR="00352275">
        <w:rPr>
          <w:sz w:val="20"/>
          <w:szCs w:val="20"/>
        </w:rPr>
        <w:t>or</w:t>
      </w:r>
      <w:r>
        <w:rPr>
          <w:sz w:val="20"/>
          <w:szCs w:val="20"/>
        </w:rPr>
        <w:t xml:space="preserve"> Third-Party Audits to </w:t>
      </w:r>
      <w:r w:rsidR="00C9632C">
        <w:rPr>
          <w:sz w:val="20"/>
          <w:szCs w:val="20"/>
        </w:rPr>
        <w:t>stimulate</w:t>
      </w:r>
      <w:r>
        <w:rPr>
          <w:sz w:val="20"/>
          <w:szCs w:val="20"/>
        </w:rPr>
        <w:t xml:space="preserve"> continual improvements. Plan-Do-Check-Act (PDCA) Cycle can be applied in managing an Audit </w:t>
      </w:r>
      <w:proofErr w:type="spellStart"/>
      <w:r>
        <w:rPr>
          <w:sz w:val="20"/>
          <w:szCs w:val="20"/>
        </w:rPr>
        <w:t>Programme</w:t>
      </w:r>
      <w:proofErr w:type="spellEnd"/>
      <w:r>
        <w:rPr>
          <w:sz w:val="20"/>
          <w:szCs w:val="20"/>
        </w:rPr>
        <w:t xml:space="preserve"> effectively. </w:t>
      </w:r>
      <w:r w:rsidR="00DA0368">
        <w:rPr>
          <w:sz w:val="20"/>
          <w:szCs w:val="20"/>
        </w:rPr>
        <w:t xml:space="preserve"> </w:t>
      </w:r>
    </w:p>
    <w:p w14:paraId="09D4D088" w14:textId="77777777" w:rsidR="00097D2D" w:rsidRDefault="00097D2D" w:rsidP="0071795E">
      <w:pPr>
        <w:tabs>
          <w:tab w:val="left" w:pos="6930"/>
        </w:tabs>
        <w:jc w:val="both"/>
        <w:rPr>
          <w:sz w:val="20"/>
          <w:szCs w:val="20"/>
        </w:rPr>
      </w:pPr>
    </w:p>
    <w:p w14:paraId="4450A8A1" w14:textId="77777777" w:rsidR="00097D2D" w:rsidRDefault="00097D2D" w:rsidP="0071795E">
      <w:pPr>
        <w:tabs>
          <w:tab w:val="left" w:pos="6930"/>
        </w:tabs>
        <w:jc w:val="both"/>
        <w:rPr>
          <w:sz w:val="20"/>
          <w:szCs w:val="20"/>
        </w:rPr>
      </w:pPr>
      <w:r>
        <w:rPr>
          <w:sz w:val="20"/>
          <w:szCs w:val="20"/>
        </w:rPr>
        <w:t>The main activities executed within the PDCA Cycle are briefly outlined below:</w:t>
      </w:r>
    </w:p>
    <w:p w14:paraId="6561FD4E" w14:textId="77777777" w:rsidR="001531CB" w:rsidRDefault="001531CB" w:rsidP="0071795E">
      <w:pPr>
        <w:tabs>
          <w:tab w:val="left" w:pos="6930"/>
        </w:tabs>
        <w:jc w:val="both"/>
        <w:rPr>
          <w:sz w:val="20"/>
          <w:szCs w:val="20"/>
        </w:rPr>
      </w:pPr>
    </w:p>
    <w:p w14:paraId="7B3F8AD9" w14:textId="77777777" w:rsidR="001531CB" w:rsidRDefault="001531CB" w:rsidP="0071795E">
      <w:pPr>
        <w:tabs>
          <w:tab w:val="left" w:pos="6930"/>
        </w:tabs>
        <w:jc w:val="both"/>
        <w:rPr>
          <w:sz w:val="20"/>
          <w:szCs w:val="20"/>
        </w:rPr>
      </w:pPr>
      <w:r>
        <w:rPr>
          <w:sz w:val="20"/>
          <w:szCs w:val="20"/>
        </w:rPr>
        <w:t xml:space="preserve">Plan:  </w:t>
      </w:r>
      <w:proofErr w:type="gramStart"/>
      <w:r>
        <w:rPr>
          <w:sz w:val="20"/>
          <w:szCs w:val="20"/>
        </w:rPr>
        <w:t xml:space="preserve">   (</w:t>
      </w:r>
      <w:proofErr w:type="gramEnd"/>
      <w:r>
        <w:rPr>
          <w:sz w:val="20"/>
          <w:szCs w:val="20"/>
        </w:rPr>
        <w:t xml:space="preserve">a)  Establishing the Audit </w:t>
      </w:r>
      <w:proofErr w:type="spellStart"/>
      <w:r>
        <w:rPr>
          <w:sz w:val="20"/>
          <w:szCs w:val="20"/>
        </w:rPr>
        <w:t>Programme</w:t>
      </w:r>
      <w:proofErr w:type="spellEnd"/>
      <w:r>
        <w:rPr>
          <w:sz w:val="20"/>
          <w:szCs w:val="20"/>
        </w:rPr>
        <w:t xml:space="preserve"> Objectives</w:t>
      </w:r>
    </w:p>
    <w:p w14:paraId="4FBEAE27" w14:textId="77777777" w:rsidR="001531CB" w:rsidRDefault="001531CB" w:rsidP="0071795E">
      <w:pPr>
        <w:tabs>
          <w:tab w:val="left" w:pos="6930"/>
        </w:tabs>
        <w:jc w:val="both"/>
        <w:rPr>
          <w:sz w:val="20"/>
          <w:szCs w:val="20"/>
        </w:rPr>
      </w:pPr>
      <w:r>
        <w:rPr>
          <w:sz w:val="20"/>
          <w:szCs w:val="20"/>
        </w:rPr>
        <w:t xml:space="preserve">                    </w:t>
      </w:r>
      <w:proofErr w:type="gramStart"/>
      <w:r>
        <w:rPr>
          <w:sz w:val="20"/>
          <w:szCs w:val="20"/>
        </w:rPr>
        <w:t>E.g.</w:t>
      </w:r>
      <w:proofErr w:type="gramEnd"/>
      <w:r>
        <w:rPr>
          <w:sz w:val="20"/>
          <w:szCs w:val="20"/>
        </w:rPr>
        <w:t xml:space="preserve"> Determine the effectiveness of the Management System.</w:t>
      </w:r>
    </w:p>
    <w:p w14:paraId="612BE9CE" w14:textId="77777777" w:rsidR="001531CB" w:rsidRDefault="001531CB" w:rsidP="0071795E">
      <w:pPr>
        <w:tabs>
          <w:tab w:val="left" w:pos="6930"/>
        </w:tabs>
        <w:jc w:val="both"/>
        <w:rPr>
          <w:sz w:val="20"/>
          <w:szCs w:val="20"/>
        </w:rPr>
      </w:pPr>
      <w:r>
        <w:rPr>
          <w:sz w:val="20"/>
          <w:szCs w:val="20"/>
        </w:rPr>
        <w:t xml:space="preserve">                      </w:t>
      </w:r>
      <w:r w:rsidR="002F3157">
        <w:rPr>
          <w:sz w:val="20"/>
          <w:szCs w:val="20"/>
        </w:rPr>
        <w:t xml:space="preserve">     </w:t>
      </w:r>
      <w:r>
        <w:rPr>
          <w:sz w:val="20"/>
          <w:szCs w:val="20"/>
        </w:rPr>
        <w:t>Verify conformity with contractual requirements.</w:t>
      </w:r>
    </w:p>
    <w:p w14:paraId="6CB5634B" w14:textId="77777777" w:rsidR="001531CB" w:rsidRDefault="001531CB" w:rsidP="0071795E">
      <w:pPr>
        <w:tabs>
          <w:tab w:val="left" w:pos="6930"/>
        </w:tabs>
        <w:jc w:val="both"/>
        <w:rPr>
          <w:sz w:val="20"/>
          <w:szCs w:val="20"/>
        </w:rPr>
      </w:pPr>
      <w:r>
        <w:rPr>
          <w:sz w:val="20"/>
          <w:szCs w:val="20"/>
        </w:rPr>
        <w:t xml:space="preserve">         </w:t>
      </w:r>
    </w:p>
    <w:p w14:paraId="05AF1DD3" w14:textId="77777777" w:rsidR="001531CB" w:rsidRDefault="001531CB" w:rsidP="0071795E">
      <w:pPr>
        <w:tabs>
          <w:tab w:val="left" w:pos="6930"/>
        </w:tabs>
        <w:jc w:val="both"/>
        <w:rPr>
          <w:sz w:val="20"/>
          <w:szCs w:val="20"/>
        </w:rPr>
      </w:pPr>
      <w:r>
        <w:rPr>
          <w:sz w:val="20"/>
          <w:szCs w:val="20"/>
        </w:rPr>
        <w:t xml:space="preserve">             (b) Establishing the Audit </w:t>
      </w:r>
      <w:proofErr w:type="spellStart"/>
      <w:r>
        <w:rPr>
          <w:sz w:val="20"/>
          <w:szCs w:val="20"/>
        </w:rPr>
        <w:t>Programme</w:t>
      </w:r>
      <w:proofErr w:type="spellEnd"/>
    </w:p>
    <w:p w14:paraId="2A17D895" w14:textId="77777777" w:rsidR="001531CB" w:rsidRDefault="001531CB" w:rsidP="0071795E">
      <w:pPr>
        <w:tabs>
          <w:tab w:val="left" w:pos="6930"/>
        </w:tabs>
        <w:jc w:val="both"/>
        <w:rPr>
          <w:sz w:val="20"/>
          <w:szCs w:val="20"/>
        </w:rPr>
      </w:pPr>
      <w:r>
        <w:rPr>
          <w:sz w:val="20"/>
          <w:szCs w:val="20"/>
        </w:rPr>
        <w:t xml:space="preserve">                   </w:t>
      </w:r>
      <w:proofErr w:type="gramStart"/>
      <w:r>
        <w:rPr>
          <w:sz w:val="20"/>
          <w:szCs w:val="20"/>
        </w:rPr>
        <w:t>E.g.</w:t>
      </w:r>
      <w:proofErr w:type="gramEnd"/>
      <w:r>
        <w:rPr>
          <w:sz w:val="20"/>
          <w:szCs w:val="20"/>
        </w:rPr>
        <w:t xml:space="preserve"> Factors affecting the extent of the Audit </w:t>
      </w:r>
      <w:proofErr w:type="spellStart"/>
      <w:r>
        <w:rPr>
          <w:sz w:val="20"/>
          <w:szCs w:val="20"/>
        </w:rPr>
        <w:t>Programme</w:t>
      </w:r>
      <w:proofErr w:type="spellEnd"/>
      <w:r>
        <w:rPr>
          <w:sz w:val="20"/>
          <w:szCs w:val="20"/>
        </w:rPr>
        <w:t xml:space="preserve">: Result of previous audits; significant </w:t>
      </w:r>
    </w:p>
    <w:p w14:paraId="6FDC970E" w14:textId="77777777" w:rsidR="001531CB" w:rsidRDefault="001531CB" w:rsidP="0071795E">
      <w:pPr>
        <w:tabs>
          <w:tab w:val="left" w:pos="6930"/>
        </w:tabs>
        <w:jc w:val="both"/>
        <w:rPr>
          <w:sz w:val="20"/>
          <w:szCs w:val="20"/>
        </w:rPr>
      </w:pPr>
      <w:r>
        <w:rPr>
          <w:sz w:val="20"/>
          <w:szCs w:val="20"/>
        </w:rPr>
        <w:t xml:space="preserve">                     </w:t>
      </w:r>
      <w:r w:rsidR="002F3157">
        <w:rPr>
          <w:sz w:val="20"/>
          <w:szCs w:val="20"/>
        </w:rPr>
        <w:t xml:space="preserve">    </w:t>
      </w:r>
      <w:r>
        <w:rPr>
          <w:sz w:val="20"/>
          <w:szCs w:val="20"/>
        </w:rPr>
        <w:t xml:space="preserve"> changes in current operations, product failures or process deficiencies &amp; etc.</w:t>
      </w:r>
    </w:p>
    <w:p w14:paraId="7C9BE680" w14:textId="77777777" w:rsidR="001531CB" w:rsidRDefault="001531CB" w:rsidP="0071795E">
      <w:pPr>
        <w:tabs>
          <w:tab w:val="left" w:pos="6930"/>
        </w:tabs>
        <w:jc w:val="both"/>
        <w:rPr>
          <w:sz w:val="20"/>
          <w:szCs w:val="20"/>
        </w:rPr>
      </w:pPr>
    </w:p>
    <w:p w14:paraId="03E6A46E" w14:textId="77777777" w:rsidR="001531CB" w:rsidRDefault="001531CB" w:rsidP="0071795E">
      <w:pPr>
        <w:tabs>
          <w:tab w:val="left" w:pos="6930"/>
        </w:tabs>
        <w:jc w:val="both"/>
        <w:rPr>
          <w:sz w:val="20"/>
          <w:szCs w:val="20"/>
        </w:rPr>
      </w:pPr>
      <w:proofErr w:type="gramStart"/>
      <w:r>
        <w:rPr>
          <w:sz w:val="20"/>
          <w:szCs w:val="20"/>
        </w:rPr>
        <w:t>Do :</w:t>
      </w:r>
      <w:proofErr w:type="gramEnd"/>
      <w:r>
        <w:rPr>
          <w:sz w:val="20"/>
          <w:szCs w:val="20"/>
        </w:rPr>
        <w:t xml:space="preserve">      (c)  Implementing the Audit </w:t>
      </w:r>
      <w:proofErr w:type="spellStart"/>
      <w:r>
        <w:rPr>
          <w:sz w:val="20"/>
          <w:szCs w:val="20"/>
        </w:rPr>
        <w:t>Programme</w:t>
      </w:r>
      <w:proofErr w:type="spellEnd"/>
    </w:p>
    <w:p w14:paraId="423EC10A" w14:textId="77777777" w:rsidR="001531CB" w:rsidRDefault="001531CB" w:rsidP="0071795E">
      <w:pPr>
        <w:tabs>
          <w:tab w:val="left" w:pos="6930"/>
        </w:tabs>
        <w:jc w:val="both"/>
        <w:rPr>
          <w:sz w:val="20"/>
          <w:szCs w:val="20"/>
        </w:rPr>
      </w:pPr>
      <w:r>
        <w:rPr>
          <w:sz w:val="20"/>
          <w:szCs w:val="20"/>
        </w:rPr>
        <w:t xml:space="preserve">                    </w:t>
      </w:r>
      <w:proofErr w:type="gramStart"/>
      <w:r>
        <w:rPr>
          <w:sz w:val="20"/>
          <w:szCs w:val="20"/>
        </w:rPr>
        <w:t>E.g.</w:t>
      </w:r>
      <w:proofErr w:type="gramEnd"/>
      <w:r>
        <w:rPr>
          <w:sz w:val="20"/>
          <w:szCs w:val="20"/>
        </w:rPr>
        <w:t xml:space="preserve"> Competence and evaluation of auditors; </w:t>
      </w:r>
      <w:r w:rsidR="002F3157">
        <w:rPr>
          <w:sz w:val="20"/>
          <w:szCs w:val="20"/>
        </w:rPr>
        <w:t>Six Steps in p</w:t>
      </w:r>
      <w:r>
        <w:rPr>
          <w:sz w:val="20"/>
          <w:szCs w:val="20"/>
        </w:rPr>
        <w:t>erforming an audits &amp; etc.</w:t>
      </w:r>
    </w:p>
    <w:p w14:paraId="7C80757F" w14:textId="77777777" w:rsidR="001531CB" w:rsidRDefault="001531CB" w:rsidP="0071795E">
      <w:pPr>
        <w:tabs>
          <w:tab w:val="left" w:pos="6930"/>
        </w:tabs>
        <w:jc w:val="both"/>
        <w:rPr>
          <w:sz w:val="20"/>
          <w:szCs w:val="20"/>
        </w:rPr>
      </w:pPr>
    </w:p>
    <w:p w14:paraId="6728734F" w14:textId="77777777" w:rsidR="001531CB" w:rsidRDefault="001531CB" w:rsidP="0071795E">
      <w:pPr>
        <w:tabs>
          <w:tab w:val="left" w:pos="6930"/>
        </w:tabs>
        <w:jc w:val="both"/>
        <w:rPr>
          <w:sz w:val="20"/>
          <w:szCs w:val="20"/>
        </w:rPr>
      </w:pPr>
      <w:proofErr w:type="gramStart"/>
      <w:r>
        <w:rPr>
          <w:sz w:val="20"/>
          <w:szCs w:val="20"/>
        </w:rPr>
        <w:t>Check :</w:t>
      </w:r>
      <w:proofErr w:type="gramEnd"/>
      <w:r>
        <w:rPr>
          <w:sz w:val="20"/>
          <w:szCs w:val="20"/>
        </w:rPr>
        <w:t xml:space="preserve"> (d) Monitoring the Audit </w:t>
      </w:r>
      <w:proofErr w:type="spellStart"/>
      <w:r>
        <w:rPr>
          <w:sz w:val="20"/>
          <w:szCs w:val="20"/>
        </w:rPr>
        <w:t>Programme</w:t>
      </w:r>
      <w:proofErr w:type="spellEnd"/>
    </w:p>
    <w:p w14:paraId="15DC8660" w14:textId="77777777" w:rsidR="001531CB" w:rsidRDefault="001531CB" w:rsidP="0071795E">
      <w:pPr>
        <w:tabs>
          <w:tab w:val="left" w:pos="6930"/>
        </w:tabs>
        <w:jc w:val="both"/>
        <w:rPr>
          <w:sz w:val="20"/>
          <w:szCs w:val="20"/>
        </w:rPr>
      </w:pPr>
      <w:r>
        <w:rPr>
          <w:sz w:val="20"/>
          <w:szCs w:val="20"/>
        </w:rPr>
        <w:t xml:space="preserve">                    </w:t>
      </w:r>
      <w:proofErr w:type="gramStart"/>
      <w:r>
        <w:rPr>
          <w:sz w:val="20"/>
          <w:szCs w:val="20"/>
        </w:rPr>
        <w:t>E.g.</w:t>
      </w:r>
      <w:proofErr w:type="gramEnd"/>
      <w:r>
        <w:rPr>
          <w:sz w:val="20"/>
          <w:szCs w:val="20"/>
        </w:rPr>
        <w:t xml:space="preserve"> Evaluate conformity with audit </w:t>
      </w:r>
      <w:proofErr w:type="spellStart"/>
      <w:r>
        <w:rPr>
          <w:sz w:val="20"/>
          <w:szCs w:val="20"/>
        </w:rPr>
        <w:t>programmes</w:t>
      </w:r>
      <w:proofErr w:type="spellEnd"/>
      <w:r>
        <w:rPr>
          <w:sz w:val="20"/>
          <w:szCs w:val="20"/>
        </w:rPr>
        <w:t>, schedules and audit objectives.</w:t>
      </w:r>
    </w:p>
    <w:p w14:paraId="481BE133" w14:textId="77777777" w:rsidR="001531CB" w:rsidRDefault="001531CB" w:rsidP="0071795E">
      <w:pPr>
        <w:tabs>
          <w:tab w:val="left" w:pos="6930"/>
        </w:tabs>
        <w:jc w:val="both"/>
        <w:rPr>
          <w:sz w:val="20"/>
          <w:szCs w:val="20"/>
        </w:rPr>
      </w:pPr>
      <w:r>
        <w:rPr>
          <w:sz w:val="20"/>
          <w:szCs w:val="20"/>
        </w:rPr>
        <w:t xml:space="preserve">                           Evaluate feedback from </w:t>
      </w:r>
      <w:r w:rsidR="000C0B55">
        <w:rPr>
          <w:sz w:val="20"/>
          <w:szCs w:val="20"/>
        </w:rPr>
        <w:t>t</w:t>
      </w:r>
      <w:r>
        <w:rPr>
          <w:sz w:val="20"/>
          <w:szCs w:val="20"/>
        </w:rPr>
        <w:t xml:space="preserve">op </w:t>
      </w:r>
      <w:r w:rsidR="000C0B55">
        <w:rPr>
          <w:sz w:val="20"/>
          <w:szCs w:val="20"/>
        </w:rPr>
        <w:t>m</w:t>
      </w:r>
      <w:r>
        <w:rPr>
          <w:sz w:val="20"/>
          <w:szCs w:val="20"/>
        </w:rPr>
        <w:t xml:space="preserve">anagement, </w:t>
      </w:r>
      <w:proofErr w:type="spellStart"/>
      <w:r>
        <w:rPr>
          <w:sz w:val="20"/>
          <w:szCs w:val="20"/>
        </w:rPr>
        <w:t>audittee</w:t>
      </w:r>
      <w:proofErr w:type="spellEnd"/>
      <w:r>
        <w:rPr>
          <w:sz w:val="20"/>
          <w:szCs w:val="20"/>
        </w:rPr>
        <w:t>, auditors and other interested parties.</w:t>
      </w:r>
    </w:p>
    <w:p w14:paraId="709B3093" w14:textId="77777777" w:rsidR="001531CB" w:rsidRDefault="001531CB" w:rsidP="0071795E">
      <w:pPr>
        <w:tabs>
          <w:tab w:val="left" w:pos="6930"/>
        </w:tabs>
        <w:jc w:val="both"/>
        <w:rPr>
          <w:sz w:val="20"/>
          <w:szCs w:val="20"/>
        </w:rPr>
      </w:pPr>
    </w:p>
    <w:p w14:paraId="0CA36972" w14:textId="77777777" w:rsidR="001531CB" w:rsidRDefault="001531CB" w:rsidP="0071795E">
      <w:pPr>
        <w:tabs>
          <w:tab w:val="left" w:pos="6930"/>
        </w:tabs>
        <w:jc w:val="both"/>
        <w:rPr>
          <w:sz w:val="20"/>
          <w:szCs w:val="20"/>
        </w:rPr>
      </w:pPr>
      <w:r>
        <w:rPr>
          <w:sz w:val="20"/>
          <w:szCs w:val="20"/>
        </w:rPr>
        <w:t xml:space="preserve">Act    </w:t>
      </w:r>
      <w:proofErr w:type="gramStart"/>
      <w:r>
        <w:rPr>
          <w:sz w:val="20"/>
          <w:szCs w:val="20"/>
        </w:rPr>
        <w:t xml:space="preserve">  :</w:t>
      </w:r>
      <w:proofErr w:type="gramEnd"/>
      <w:r>
        <w:rPr>
          <w:sz w:val="20"/>
          <w:szCs w:val="20"/>
        </w:rPr>
        <w:t xml:space="preserve"> (e)  Reviewing and improving the Audit </w:t>
      </w:r>
      <w:proofErr w:type="spellStart"/>
      <w:r>
        <w:rPr>
          <w:sz w:val="20"/>
          <w:szCs w:val="20"/>
        </w:rPr>
        <w:t>Programme</w:t>
      </w:r>
      <w:proofErr w:type="spellEnd"/>
    </w:p>
    <w:p w14:paraId="7410FF92" w14:textId="77777777" w:rsidR="001531CB" w:rsidRDefault="001531CB" w:rsidP="0071795E">
      <w:pPr>
        <w:tabs>
          <w:tab w:val="left" w:pos="6930"/>
        </w:tabs>
        <w:jc w:val="both"/>
        <w:rPr>
          <w:sz w:val="20"/>
          <w:szCs w:val="20"/>
        </w:rPr>
      </w:pPr>
      <w:r>
        <w:rPr>
          <w:sz w:val="20"/>
          <w:szCs w:val="20"/>
        </w:rPr>
        <w:t xml:space="preserve">                    </w:t>
      </w:r>
      <w:proofErr w:type="gramStart"/>
      <w:r>
        <w:rPr>
          <w:sz w:val="20"/>
          <w:szCs w:val="20"/>
        </w:rPr>
        <w:t>E.g.</w:t>
      </w:r>
      <w:proofErr w:type="gramEnd"/>
      <w:r>
        <w:rPr>
          <w:sz w:val="20"/>
          <w:szCs w:val="20"/>
        </w:rPr>
        <w:t xml:space="preserve"> </w:t>
      </w:r>
      <w:r w:rsidR="00C50479">
        <w:rPr>
          <w:sz w:val="20"/>
          <w:szCs w:val="20"/>
        </w:rPr>
        <w:t>Assess the r</w:t>
      </w:r>
      <w:r>
        <w:rPr>
          <w:sz w:val="20"/>
          <w:szCs w:val="20"/>
        </w:rPr>
        <w:t xml:space="preserve">esult and trends from Audit </w:t>
      </w:r>
      <w:proofErr w:type="spellStart"/>
      <w:r>
        <w:rPr>
          <w:sz w:val="20"/>
          <w:szCs w:val="20"/>
        </w:rPr>
        <w:t>Programme</w:t>
      </w:r>
      <w:proofErr w:type="spellEnd"/>
      <w:r>
        <w:rPr>
          <w:sz w:val="20"/>
          <w:szCs w:val="20"/>
        </w:rPr>
        <w:t xml:space="preserve"> monitoring.</w:t>
      </w:r>
    </w:p>
    <w:p w14:paraId="4B2976FB" w14:textId="77777777" w:rsidR="001531CB" w:rsidRDefault="001531CB" w:rsidP="0071795E">
      <w:pPr>
        <w:tabs>
          <w:tab w:val="left" w:pos="6930"/>
        </w:tabs>
        <w:jc w:val="both"/>
        <w:rPr>
          <w:sz w:val="20"/>
          <w:szCs w:val="20"/>
        </w:rPr>
      </w:pPr>
      <w:r>
        <w:rPr>
          <w:sz w:val="20"/>
          <w:szCs w:val="20"/>
        </w:rPr>
        <w:t xml:space="preserve">                          </w:t>
      </w:r>
      <w:r w:rsidR="00352275">
        <w:rPr>
          <w:sz w:val="20"/>
          <w:szCs w:val="20"/>
        </w:rPr>
        <w:t xml:space="preserve"> Consider a</w:t>
      </w:r>
      <w:r>
        <w:rPr>
          <w:sz w:val="20"/>
          <w:szCs w:val="20"/>
        </w:rPr>
        <w:t>lternatives or new auditing methods.</w:t>
      </w:r>
    </w:p>
    <w:p w14:paraId="10C6473D" w14:textId="77777777" w:rsidR="001531CB" w:rsidRDefault="001531CB" w:rsidP="0071795E">
      <w:pPr>
        <w:tabs>
          <w:tab w:val="left" w:pos="6930"/>
        </w:tabs>
        <w:jc w:val="both"/>
        <w:rPr>
          <w:sz w:val="20"/>
          <w:szCs w:val="20"/>
        </w:rPr>
      </w:pPr>
      <w:r>
        <w:rPr>
          <w:sz w:val="20"/>
          <w:szCs w:val="20"/>
        </w:rPr>
        <w:t xml:space="preserve">  </w:t>
      </w:r>
    </w:p>
    <w:p w14:paraId="21A7B0A6" w14:textId="77777777" w:rsidR="001531CB" w:rsidRPr="00097D2D" w:rsidRDefault="00DA0368" w:rsidP="0071795E">
      <w:pPr>
        <w:tabs>
          <w:tab w:val="left" w:pos="6930"/>
        </w:tabs>
        <w:jc w:val="both"/>
        <w:rPr>
          <w:sz w:val="20"/>
          <w:szCs w:val="20"/>
        </w:rPr>
      </w:pPr>
      <w:r>
        <w:rPr>
          <w:sz w:val="20"/>
          <w:szCs w:val="20"/>
        </w:rPr>
        <w:t>It is very important to implement the management of audit program</w:t>
      </w:r>
      <w:r w:rsidR="00352275">
        <w:rPr>
          <w:sz w:val="20"/>
          <w:szCs w:val="20"/>
        </w:rPr>
        <w:t xml:space="preserve"> when</w:t>
      </w:r>
      <w:r>
        <w:rPr>
          <w:sz w:val="20"/>
          <w:szCs w:val="20"/>
        </w:rPr>
        <w:t xml:space="preserve"> </w:t>
      </w:r>
      <w:proofErr w:type="gramStart"/>
      <w:r>
        <w:rPr>
          <w:sz w:val="20"/>
          <w:szCs w:val="20"/>
        </w:rPr>
        <w:t>performi</w:t>
      </w:r>
      <w:r w:rsidR="00352275">
        <w:rPr>
          <w:sz w:val="20"/>
          <w:szCs w:val="20"/>
        </w:rPr>
        <w:t>ng  First</w:t>
      </w:r>
      <w:proofErr w:type="gramEnd"/>
      <w:r w:rsidR="00352275">
        <w:rPr>
          <w:sz w:val="20"/>
          <w:szCs w:val="20"/>
        </w:rPr>
        <w:t xml:space="preserve">-Party Audits in order </w:t>
      </w:r>
      <w:r>
        <w:rPr>
          <w:sz w:val="20"/>
          <w:szCs w:val="20"/>
        </w:rPr>
        <w:t xml:space="preserve">to </w:t>
      </w:r>
      <w:r w:rsidR="00352275">
        <w:rPr>
          <w:sz w:val="20"/>
          <w:szCs w:val="20"/>
        </w:rPr>
        <w:t xml:space="preserve">channel the audit </w:t>
      </w:r>
      <w:proofErr w:type="spellStart"/>
      <w:r w:rsidR="00352275">
        <w:rPr>
          <w:sz w:val="20"/>
          <w:szCs w:val="20"/>
        </w:rPr>
        <w:t>programme</w:t>
      </w:r>
      <w:proofErr w:type="spellEnd"/>
      <w:r w:rsidR="00352275">
        <w:rPr>
          <w:sz w:val="20"/>
          <w:szCs w:val="20"/>
        </w:rPr>
        <w:t xml:space="preserve">  review  input  to the continual improvement process of an organization.</w:t>
      </w:r>
    </w:p>
    <w:p w14:paraId="3930A0B4" w14:textId="77777777" w:rsidR="0071795E" w:rsidRPr="00097D2D" w:rsidRDefault="0071795E" w:rsidP="0071795E">
      <w:pPr>
        <w:tabs>
          <w:tab w:val="left" w:pos="6930"/>
        </w:tabs>
        <w:jc w:val="both"/>
        <w:rPr>
          <w:sz w:val="20"/>
          <w:szCs w:val="20"/>
        </w:rPr>
      </w:pPr>
    </w:p>
    <w:p w14:paraId="1991EF69" w14:textId="77777777" w:rsidR="00C471C7" w:rsidRPr="00631481" w:rsidRDefault="00C471C7" w:rsidP="00C471C7">
      <w:pPr>
        <w:rPr>
          <w:b/>
          <w:sz w:val="22"/>
          <w:szCs w:val="22"/>
        </w:rPr>
      </w:pPr>
      <w:r w:rsidRPr="00631481">
        <w:rPr>
          <w:b/>
          <w:sz w:val="22"/>
          <w:szCs w:val="22"/>
        </w:rPr>
        <w:t>3.</w:t>
      </w:r>
      <w:r w:rsidR="00B05377" w:rsidRPr="00631481">
        <w:rPr>
          <w:b/>
          <w:sz w:val="22"/>
          <w:szCs w:val="22"/>
        </w:rPr>
        <w:t xml:space="preserve">  </w:t>
      </w:r>
      <w:r w:rsidRPr="00631481">
        <w:rPr>
          <w:b/>
          <w:sz w:val="22"/>
          <w:szCs w:val="22"/>
        </w:rPr>
        <w:t xml:space="preserve"> </w:t>
      </w:r>
      <w:r w:rsidR="00F869FB">
        <w:rPr>
          <w:b/>
          <w:sz w:val="22"/>
          <w:szCs w:val="22"/>
        </w:rPr>
        <w:t>Six Effective Points of Audit Methodology</w:t>
      </w:r>
    </w:p>
    <w:p w14:paraId="0E9A56B4" w14:textId="77777777" w:rsidR="00F869FB" w:rsidRDefault="00F869FB" w:rsidP="00C236CE">
      <w:pPr>
        <w:rPr>
          <w:sz w:val="20"/>
          <w:szCs w:val="20"/>
        </w:rPr>
      </w:pPr>
    </w:p>
    <w:p w14:paraId="51FCFCC6" w14:textId="77777777" w:rsidR="00E26D9D" w:rsidRDefault="00F869FB" w:rsidP="00C236CE">
      <w:pPr>
        <w:rPr>
          <w:sz w:val="20"/>
          <w:szCs w:val="20"/>
        </w:rPr>
      </w:pPr>
      <w:r w:rsidRPr="00F869FB">
        <w:rPr>
          <w:sz w:val="20"/>
          <w:szCs w:val="20"/>
        </w:rPr>
        <w:lastRenderedPageBreak/>
        <w:t xml:space="preserve">The </w:t>
      </w:r>
      <w:r>
        <w:rPr>
          <w:sz w:val="20"/>
          <w:szCs w:val="20"/>
        </w:rPr>
        <w:t>Six Effective Points of Audit M</w:t>
      </w:r>
      <w:r w:rsidR="00DA0368">
        <w:rPr>
          <w:sz w:val="20"/>
          <w:szCs w:val="20"/>
        </w:rPr>
        <w:t>e</w:t>
      </w:r>
      <w:r>
        <w:rPr>
          <w:sz w:val="20"/>
          <w:szCs w:val="20"/>
        </w:rPr>
        <w:t>tho</w:t>
      </w:r>
      <w:r w:rsidR="00DA0368">
        <w:rPr>
          <w:sz w:val="20"/>
          <w:szCs w:val="20"/>
        </w:rPr>
        <w:t>do</w:t>
      </w:r>
      <w:r>
        <w:rPr>
          <w:sz w:val="20"/>
          <w:szCs w:val="20"/>
        </w:rPr>
        <w:t>logy (</w:t>
      </w:r>
      <w:proofErr w:type="gramStart"/>
      <w:r>
        <w:rPr>
          <w:sz w:val="20"/>
          <w:szCs w:val="20"/>
        </w:rPr>
        <w:t>i.e.</w:t>
      </w:r>
      <w:proofErr w:type="gramEnd"/>
      <w:r>
        <w:rPr>
          <w:sz w:val="20"/>
          <w:szCs w:val="20"/>
        </w:rPr>
        <w:t xml:space="preserve"> Audit Objective-Audit Scope-Audit Criteria-Audit</w:t>
      </w:r>
      <w:r w:rsidR="00DA0368">
        <w:rPr>
          <w:sz w:val="20"/>
          <w:szCs w:val="20"/>
        </w:rPr>
        <w:t xml:space="preserve"> </w:t>
      </w:r>
      <w:r>
        <w:rPr>
          <w:sz w:val="20"/>
          <w:szCs w:val="20"/>
        </w:rPr>
        <w:t xml:space="preserve">Evidence-Audit Findings-Audit Conclusion) </w:t>
      </w:r>
      <w:r w:rsidR="00DA0368">
        <w:rPr>
          <w:sz w:val="20"/>
          <w:szCs w:val="20"/>
        </w:rPr>
        <w:t xml:space="preserve">must be applied to determine the effectiveness of the management systems by conducting quantitative assessment of the Key Performance Indicators (KPI). </w:t>
      </w:r>
    </w:p>
    <w:p w14:paraId="717A1969" w14:textId="77777777" w:rsidR="00DA0368" w:rsidRPr="00F869FB" w:rsidRDefault="00DA0368" w:rsidP="00C236CE">
      <w:pPr>
        <w:rPr>
          <w:sz w:val="20"/>
          <w:szCs w:val="20"/>
        </w:rPr>
      </w:pPr>
      <w:r>
        <w:rPr>
          <w:sz w:val="20"/>
          <w:szCs w:val="20"/>
        </w:rPr>
        <w:t xml:space="preserve">See </w:t>
      </w:r>
      <w:r w:rsidR="009A0887">
        <w:rPr>
          <w:sz w:val="20"/>
          <w:szCs w:val="20"/>
        </w:rPr>
        <w:t>Figure</w:t>
      </w:r>
      <w:r>
        <w:rPr>
          <w:sz w:val="20"/>
          <w:szCs w:val="20"/>
        </w:rPr>
        <w:t xml:space="preserve"> </w:t>
      </w:r>
      <w:proofErr w:type="gramStart"/>
      <w:r>
        <w:rPr>
          <w:sz w:val="20"/>
          <w:szCs w:val="20"/>
        </w:rPr>
        <w:t>I</w:t>
      </w:r>
      <w:r w:rsidR="000424F8">
        <w:rPr>
          <w:sz w:val="20"/>
          <w:szCs w:val="20"/>
        </w:rPr>
        <w:t xml:space="preserve"> </w:t>
      </w:r>
      <w:r>
        <w:rPr>
          <w:sz w:val="20"/>
          <w:szCs w:val="20"/>
        </w:rPr>
        <w:t>:</w:t>
      </w:r>
      <w:proofErr w:type="gramEnd"/>
      <w:r>
        <w:rPr>
          <w:sz w:val="20"/>
          <w:szCs w:val="20"/>
        </w:rPr>
        <w:t xml:space="preserve"> Six Effective Points of Audit Methodology.</w:t>
      </w:r>
    </w:p>
    <w:p w14:paraId="742DB70B" w14:textId="77777777" w:rsidR="00DA0368" w:rsidRDefault="00DA0368" w:rsidP="00C236CE">
      <w:pPr>
        <w:rPr>
          <w:sz w:val="20"/>
          <w:szCs w:val="20"/>
        </w:rPr>
      </w:pPr>
      <w:r>
        <w:rPr>
          <w:sz w:val="20"/>
          <w:szCs w:val="20"/>
        </w:rPr>
        <w:t xml:space="preserve">      </w:t>
      </w:r>
    </w:p>
    <w:p w14:paraId="18D42266" w14:textId="77777777" w:rsidR="00DA0368" w:rsidRPr="00265E9C" w:rsidRDefault="00DA0368" w:rsidP="00C236CE">
      <w:pPr>
        <w:rPr>
          <w:sz w:val="20"/>
          <w:szCs w:val="20"/>
        </w:rPr>
      </w:pPr>
      <w:r>
        <w:rPr>
          <w:sz w:val="20"/>
          <w:szCs w:val="20"/>
        </w:rPr>
        <w:t xml:space="preserve"> In addition, the Six Principles of Auditing (</w:t>
      </w:r>
      <w:proofErr w:type="gramStart"/>
      <w:r>
        <w:rPr>
          <w:sz w:val="20"/>
          <w:szCs w:val="20"/>
        </w:rPr>
        <w:t>i.e.</w:t>
      </w:r>
      <w:proofErr w:type="gramEnd"/>
      <w:r>
        <w:rPr>
          <w:sz w:val="20"/>
          <w:szCs w:val="20"/>
        </w:rPr>
        <w:t xml:space="preserve"> Integrity - Fair Presentation - Due Professional Care –Confidentiality – Independence - Evidence-based Approach) should be observed to make the audit an effective and reliable tool in support of management policies and controls.</w:t>
      </w:r>
    </w:p>
    <w:p w14:paraId="1D387135" w14:textId="77777777" w:rsidR="006471E7" w:rsidRDefault="006471E7" w:rsidP="006471E7">
      <w:pPr>
        <w:rPr>
          <w:b/>
          <w:sz w:val="22"/>
          <w:szCs w:val="22"/>
        </w:rPr>
      </w:pPr>
    </w:p>
    <w:p w14:paraId="195BC30A" w14:textId="77777777" w:rsidR="00015C80" w:rsidRPr="00015C80" w:rsidRDefault="00015C80" w:rsidP="006471E7">
      <w:pPr>
        <w:rPr>
          <w:sz w:val="22"/>
          <w:szCs w:val="22"/>
        </w:rPr>
      </w:pPr>
      <w:r w:rsidRPr="00015C80">
        <w:rPr>
          <w:sz w:val="22"/>
          <w:szCs w:val="22"/>
        </w:rPr>
        <w:t>Adherence to these</w:t>
      </w:r>
      <w:r>
        <w:rPr>
          <w:sz w:val="22"/>
          <w:szCs w:val="22"/>
        </w:rPr>
        <w:t xml:space="preserve"> principles is a pre-requisite for providing audit conclusions that are relevant to the audit criteria.</w:t>
      </w:r>
    </w:p>
    <w:p w14:paraId="705626BB" w14:textId="77777777" w:rsidR="00C87B2E" w:rsidRDefault="009A0887" w:rsidP="00FB69B4">
      <w:pPr>
        <w:tabs>
          <w:tab w:val="left" w:pos="1440"/>
          <w:tab w:val="left" w:pos="6930"/>
        </w:tabs>
        <w:jc w:val="both"/>
        <w:rPr>
          <w:b/>
          <w:sz w:val="22"/>
          <w:szCs w:val="22"/>
        </w:rPr>
      </w:pPr>
      <w:r w:rsidRPr="00E84BA6">
        <w:rPr>
          <w:b/>
          <w:sz w:val="20"/>
          <w:szCs w:val="20"/>
        </w:rPr>
        <w:t xml:space="preserve">                   </w:t>
      </w:r>
    </w:p>
    <w:p w14:paraId="3418B471" w14:textId="77777777" w:rsidR="009522CF" w:rsidRDefault="00FB69B4" w:rsidP="009522CF">
      <w:pPr>
        <w:rPr>
          <w:b/>
          <w:sz w:val="20"/>
          <w:szCs w:val="20"/>
        </w:rPr>
      </w:pPr>
      <w:r>
        <w:rPr>
          <w:b/>
          <w:sz w:val="22"/>
          <w:szCs w:val="22"/>
        </w:rPr>
        <w:t>4</w:t>
      </w:r>
      <w:r w:rsidR="009522CF" w:rsidRPr="006471E7">
        <w:rPr>
          <w:b/>
          <w:sz w:val="22"/>
          <w:szCs w:val="22"/>
        </w:rPr>
        <w:t>.</w:t>
      </w:r>
      <w:r w:rsidR="000A2164">
        <w:rPr>
          <w:b/>
          <w:sz w:val="22"/>
          <w:szCs w:val="22"/>
        </w:rPr>
        <w:t xml:space="preserve"> Six Key Processes </w:t>
      </w:r>
      <w:proofErr w:type="gramStart"/>
      <w:r w:rsidR="000A2164">
        <w:rPr>
          <w:b/>
          <w:sz w:val="22"/>
          <w:szCs w:val="22"/>
        </w:rPr>
        <w:t>In</w:t>
      </w:r>
      <w:proofErr w:type="gramEnd"/>
      <w:r w:rsidR="000A2164">
        <w:rPr>
          <w:b/>
          <w:sz w:val="22"/>
          <w:szCs w:val="22"/>
        </w:rPr>
        <w:t xml:space="preserve"> Performing An Audit</w:t>
      </w:r>
    </w:p>
    <w:p w14:paraId="32CF2B18" w14:textId="77777777" w:rsidR="009522CF" w:rsidRPr="00AC2F7A" w:rsidRDefault="009522CF" w:rsidP="009522CF">
      <w:pPr>
        <w:rPr>
          <w:b/>
          <w:sz w:val="22"/>
          <w:szCs w:val="22"/>
        </w:rPr>
      </w:pPr>
    </w:p>
    <w:p w14:paraId="50B4FB9A" w14:textId="77777777" w:rsidR="001C702F" w:rsidRDefault="000A2164" w:rsidP="000A2164">
      <w:pPr>
        <w:tabs>
          <w:tab w:val="left" w:pos="1440"/>
          <w:tab w:val="left" w:pos="6930"/>
        </w:tabs>
        <w:jc w:val="both"/>
        <w:rPr>
          <w:sz w:val="20"/>
          <w:szCs w:val="20"/>
        </w:rPr>
      </w:pPr>
      <w:r>
        <w:rPr>
          <w:sz w:val="20"/>
          <w:szCs w:val="20"/>
        </w:rPr>
        <w:t xml:space="preserve">It is essential to apply the </w:t>
      </w:r>
      <w:r w:rsidR="00D500D5">
        <w:rPr>
          <w:sz w:val="20"/>
          <w:szCs w:val="20"/>
        </w:rPr>
        <w:t xml:space="preserve">following </w:t>
      </w:r>
      <w:r>
        <w:rPr>
          <w:sz w:val="20"/>
          <w:szCs w:val="20"/>
        </w:rPr>
        <w:t xml:space="preserve">Six Key Processes when performing an audit in accordance with the guidelines given in ISO 19011:2011 </w:t>
      </w:r>
      <w:proofErr w:type="gramStart"/>
      <w:r>
        <w:rPr>
          <w:sz w:val="20"/>
          <w:szCs w:val="20"/>
        </w:rPr>
        <w:t>so as to</w:t>
      </w:r>
      <w:proofErr w:type="gramEnd"/>
      <w:r>
        <w:rPr>
          <w:sz w:val="20"/>
          <w:szCs w:val="20"/>
        </w:rPr>
        <w:t xml:space="preserve"> demonstrate its effectiveness.</w:t>
      </w:r>
      <w:r w:rsidR="009522CF">
        <w:rPr>
          <w:sz w:val="20"/>
          <w:szCs w:val="20"/>
        </w:rPr>
        <w:t xml:space="preserve"> </w:t>
      </w:r>
      <w:r>
        <w:rPr>
          <w:sz w:val="20"/>
          <w:szCs w:val="20"/>
        </w:rPr>
        <w:t xml:space="preserve"> </w:t>
      </w:r>
    </w:p>
    <w:p w14:paraId="4A253283" w14:textId="77777777" w:rsidR="000A2164" w:rsidRDefault="000A2164" w:rsidP="000A2164">
      <w:pPr>
        <w:tabs>
          <w:tab w:val="left" w:pos="1440"/>
          <w:tab w:val="left" w:pos="6930"/>
        </w:tabs>
        <w:jc w:val="both"/>
        <w:rPr>
          <w:sz w:val="20"/>
          <w:szCs w:val="20"/>
        </w:rPr>
      </w:pPr>
    </w:p>
    <w:p w14:paraId="100FB731" w14:textId="77777777" w:rsidR="000A2164" w:rsidRDefault="000A2164" w:rsidP="000A2164">
      <w:pPr>
        <w:tabs>
          <w:tab w:val="left" w:pos="1440"/>
          <w:tab w:val="left" w:pos="6930"/>
        </w:tabs>
        <w:jc w:val="both"/>
        <w:rPr>
          <w:sz w:val="20"/>
          <w:szCs w:val="20"/>
        </w:rPr>
      </w:pPr>
      <w:r>
        <w:rPr>
          <w:sz w:val="20"/>
          <w:szCs w:val="20"/>
        </w:rPr>
        <w:t>Step 1: Initiating the Audit</w:t>
      </w:r>
    </w:p>
    <w:p w14:paraId="45F37FFC" w14:textId="77777777" w:rsidR="000A2164" w:rsidRDefault="000A2164" w:rsidP="000A2164">
      <w:pPr>
        <w:tabs>
          <w:tab w:val="left" w:pos="1440"/>
          <w:tab w:val="left" w:pos="6930"/>
        </w:tabs>
        <w:jc w:val="both"/>
        <w:rPr>
          <w:sz w:val="20"/>
          <w:szCs w:val="20"/>
        </w:rPr>
      </w:pPr>
      <w:r>
        <w:rPr>
          <w:sz w:val="20"/>
          <w:szCs w:val="20"/>
        </w:rPr>
        <w:t>Step 2: Preparing the Audit Activities</w:t>
      </w:r>
    </w:p>
    <w:p w14:paraId="2981AE54" w14:textId="77777777" w:rsidR="000A2164" w:rsidRDefault="000A2164" w:rsidP="000A2164">
      <w:pPr>
        <w:tabs>
          <w:tab w:val="left" w:pos="1440"/>
          <w:tab w:val="left" w:pos="6930"/>
        </w:tabs>
        <w:jc w:val="both"/>
        <w:rPr>
          <w:sz w:val="20"/>
          <w:szCs w:val="20"/>
        </w:rPr>
      </w:pPr>
      <w:r>
        <w:rPr>
          <w:sz w:val="20"/>
          <w:szCs w:val="20"/>
        </w:rPr>
        <w:t>Step 3: Conducting the Audit</w:t>
      </w:r>
    </w:p>
    <w:p w14:paraId="6F09A6CD" w14:textId="77777777" w:rsidR="000A2164" w:rsidRDefault="000A2164" w:rsidP="000A2164">
      <w:pPr>
        <w:tabs>
          <w:tab w:val="left" w:pos="1440"/>
          <w:tab w:val="left" w:pos="6930"/>
        </w:tabs>
        <w:jc w:val="both"/>
        <w:rPr>
          <w:sz w:val="20"/>
          <w:szCs w:val="20"/>
        </w:rPr>
      </w:pPr>
      <w:r>
        <w:rPr>
          <w:sz w:val="20"/>
          <w:szCs w:val="20"/>
        </w:rPr>
        <w:t>Step 4: Preparing and Distributing the Audit</w:t>
      </w:r>
      <w:r w:rsidR="00D500D5">
        <w:rPr>
          <w:sz w:val="20"/>
          <w:szCs w:val="20"/>
        </w:rPr>
        <w:t xml:space="preserve"> Report</w:t>
      </w:r>
    </w:p>
    <w:p w14:paraId="605101F4" w14:textId="77777777" w:rsidR="000A2164" w:rsidRDefault="000A2164" w:rsidP="000A2164">
      <w:pPr>
        <w:tabs>
          <w:tab w:val="left" w:pos="1440"/>
          <w:tab w:val="left" w:pos="6930"/>
        </w:tabs>
        <w:jc w:val="both"/>
        <w:rPr>
          <w:sz w:val="20"/>
          <w:szCs w:val="20"/>
        </w:rPr>
      </w:pPr>
      <w:r>
        <w:rPr>
          <w:sz w:val="20"/>
          <w:szCs w:val="20"/>
        </w:rPr>
        <w:t>Step 5: Completing the Audit</w:t>
      </w:r>
    </w:p>
    <w:p w14:paraId="1EC4D4AB" w14:textId="77777777" w:rsidR="000A2164" w:rsidRDefault="000A2164" w:rsidP="000A2164">
      <w:pPr>
        <w:tabs>
          <w:tab w:val="left" w:pos="1440"/>
          <w:tab w:val="left" w:pos="6930"/>
        </w:tabs>
        <w:jc w:val="both"/>
        <w:rPr>
          <w:sz w:val="20"/>
          <w:szCs w:val="20"/>
        </w:rPr>
      </w:pPr>
      <w:r>
        <w:rPr>
          <w:sz w:val="20"/>
          <w:szCs w:val="20"/>
        </w:rPr>
        <w:t>Step 6: Conducting Audit Follow-up.</w:t>
      </w:r>
    </w:p>
    <w:p w14:paraId="001F7499" w14:textId="77777777" w:rsidR="00D500D5" w:rsidRDefault="00D500D5" w:rsidP="000A2164">
      <w:pPr>
        <w:tabs>
          <w:tab w:val="left" w:pos="1440"/>
          <w:tab w:val="left" w:pos="6930"/>
        </w:tabs>
        <w:jc w:val="both"/>
        <w:rPr>
          <w:sz w:val="20"/>
          <w:szCs w:val="20"/>
        </w:rPr>
      </w:pPr>
    </w:p>
    <w:p w14:paraId="51C8C834" w14:textId="77777777" w:rsidR="00D500D5" w:rsidRDefault="00D500D5" w:rsidP="000A2164">
      <w:pPr>
        <w:tabs>
          <w:tab w:val="left" w:pos="1440"/>
          <w:tab w:val="left" w:pos="6930"/>
        </w:tabs>
        <w:jc w:val="both"/>
        <w:rPr>
          <w:sz w:val="20"/>
          <w:szCs w:val="20"/>
        </w:rPr>
      </w:pPr>
      <w:r>
        <w:rPr>
          <w:sz w:val="20"/>
          <w:szCs w:val="20"/>
        </w:rPr>
        <w:t xml:space="preserve">Productivity Audit can be carried out to evaluate the efficiency of the processes in terms of Input and Output </w:t>
      </w:r>
      <w:proofErr w:type="gramStart"/>
      <w:r>
        <w:rPr>
          <w:sz w:val="20"/>
          <w:szCs w:val="20"/>
        </w:rPr>
        <w:t>Parameter  based</w:t>
      </w:r>
      <w:proofErr w:type="gramEnd"/>
      <w:r>
        <w:rPr>
          <w:sz w:val="20"/>
          <w:szCs w:val="20"/>
        </w:rPr>
        <w:t xml:space="preserve"> on Productivity Computation Formula.</w:t>
      </w:r>
    </w:p>
    <w:p w14:paraId="1EB55CB1" w14:textId="77777777" w:rsidR="00D500D5" w:rsidRDefault="00D500D5" w:rsidP="000A2164">
      <w:pPr>
        <w:tabs>
          <w:tab w:val="left" w:pos="1440"/>
          <w:tab w:val="left" w:pos="6930"/>
        </w:tabs>
        <w:jc w:val="both"/>
        <w:rPr>
          <w:sz w:val="20"/>
          <w:szCs w:val="20"/>
        </w:rPr>
      </w:pPr>
    </w:p>
    <w:p w14:paraId="2EB1C672" w14:textId="77777777" w:rsidR="00D500D5" w:rsidRDefault="00D500D5" w:rsidP="000A2164">
      <w:pPr>
        <w:tabs>
          <w:tab w:val="left" w:pos="1440"/>
          <w:tab w:val="left" w:pos="6930"/>
        </w:tabs>
        <w:jc w:val="both"/>
        <w:rPr>
          <w:sz w:val="20"/>
          <w:szCs w:val="20"/>
        </w:rPr>
      </w:pPr>
      <w:proofErr w:type="gramStart"/>
      <w:r>
        <w:rPr>
          <w:sz w:val="20"/>
          <w:szCs w:val="20"/>
        </w:rPr>
        <w:t>E.g.</w:t>
      </w:r>
      <w:proofErr w:type="gramEnd"/>
      <w:r>
        <w:rPr>
          <w:sz w:val="20"/>
          <w:szCs w:val="20"/>
        </w:rPr>
        <w:t xml:space="preserve"> Materials Efficiency: Product Output / Materials Input </w:t>
      </w:r>
    </w:p>
    <w:p w14:paraId="7516DC93" w14:textId="77777777" w:rsidR="000A2164" w:rsidRPr="00265E9C" w:rsidRDefault="000A2164" w:rsidP="000A2164">
      <w:pPr>
        <w:tabs>
          <w:tab w:val="left" w:pos="1440"/>
          <w:tab w:val="left" w:pos="6930"/>
        </w:tabs>
        <w:jc w:val="both"/>
        <w:rPr>
          <w:sz w:val="20"/>
          <w:szCs w:val="20"/>
        </w:rPr>
      </w:pPr>
    </w:p>
    <w:p w14:paraId="0918F974" w14:textId="77777777" w:rsidR="00342E65" w:rsidRPr="00013453" w:rsidRDefault="00FB69B4" w:rsidP="00342E65">
      <w:pPr>
        <w:rPr>
          <w:b/>
          <w:sz w:val="22"/>
          <w:szCs w:val="22"/>
        </w:rPr>
      </w:pPr>
      <w:r>
        <w:rPr>
          <w:b/>
          <w:sz w:val="22"/>
          <w:szCs w:val="22"/>
        </w:rPr>
        <w:t>5</w:t>
      </w:r>
      <w:r w:rsidR="001C702F">
        <w:rPr>
          <w:b/>
          <w:sz w:val="22"/>
          <w:szCs w:val="22"/>
        </w:rPr>
        <w:t>.</w:t>
      </w:r>
      <w:r w:rsidR="00342E65" w:rsidRPr="00013453">
        <w:rPr>
          <w:b/>
          <w:sz w:val="22"/>
          <w:szCs w:val="22"/>
        </w:rPr>
        <w:t xml:space="preserve"> </w:t>
      </w:r>
      <w:r w:rsidR="001C702F">
        <w:rPr>
          <w:b/>
          <w:sz w:val="22"/>
          <w:szCs w:val="22"/>
        </w:rPr>
        <w:t xml:space="preserve">Ability </w:t>
      </w:r>
      <w:proofErr w:type="gramStart"/>
      <w:r w:rsidR="001C702F">
        <w:rPr>
          <w:b/>
          <w:sz w:val="22"/>
          <w:szCs w:val="22"/>
        </w:rPr>
        <w:t>To</w:t>
      </w:r>
      <w:proofErr w:type="gramEnd"/>
      <w:r w:rsidR="001C702F">
        <w:rPr>
          <w:b/>
          <w:sz w:val="22"/>
          <w:szCs w:val="22"/>
        </w:rPr>
        <w:t xml:space="preserve"> Draft The Accuracy of Non-conformity Against The Objective </w:t>
      </w:r>
      <w:r w:rsidR="00743344">
        <w:rPr>
          <w:b/>
          <w:sz w:val="22"/>
          <w:szCs w:val="22"/>
        </w:rPr>
        <w:t>E</w:t>
      </w:r>
      <w:r w:rsidR="001C702F">
        <w:rPr>
          <w:b/>
          <w:sz w:val="22"/>
          <w:szCs w:val="22"/>
        </w:rPr>
        <w:t>vidence</w:t>
      </w:r>
    </w:p>
    <w:p w14:paraId="1E2688F8" w14:textId="77777777" w:rsidR="00C7737B" w:rsidRPr="00265E9C" w:rsidRDefault="00C7737B" w:rsidP="00C7737B">
      <w:pPr>
        <w:jc w:val="both"/>
        <w:rPr>
          <w:sz w:val="20"/>
          <w:szCs w:val="20"/>
        </w:rPr>
      </w:pPr>
    </w:p>
    <w:p w14:paraId="476163EA" w14:textId="77777777" w:rsidR="00A8085F" w:rsidRDefault="001C702F" w:rsidP="003A6FEC">
      <w:pPr>
        <w:jc w:val="both"/>
        <w:rPr>
          <w:sz w:val="20"/>
          <w:szCs w:val="20"/>
        </w:rPr>
      </w:pPr>
      <w:r>
        <w:rPr>
          <w:sz w:val="20"/>
          <w:szCs w:val="20"/>
        </w:rPr>
        <w:t xml:space="preserve">The ability to express the accuracy of non-conformity is </w:t>
      </w:r>
      <w:r w:rsidR="00D500D5">
        <w:rPr>
          <w:sz w:val="20"/>
          <w:szCs w:val="20"/>
        </w:rPr>
        <w:t>vital</w:t>
      </w:r>
      <w:r>
        <w:rPr>
          <w:sz w:val="20"/>
          <w:szCs w:val="20"/>
        </w:rPr>
        <w:t xml:space="preserve"> to the audit findings. Follow the following steps to draft the non-conformance statement again a non-conforming Objective Evidence accurately. </w:t>
      </w:r>
      <w:r w:rsidR="00013453">
        <w:rPr>
          <w:sz w:val="20"/>
          <w:szCs w:val="20"/>
        </w:rPr>
        <w:t xml:space="preserve"> </w:t>
      </w:r>
    </w:p>
    <w:p w14:paraId="7E42EF55" w14:textId="77777777" w:rsidR="001C702F" w:rsidRDefault="001C702F" w:rsidP="003A6FEC">
      <w:pPr>
        <w:jc w:val="both"/>
        <w:rPr>
          <w:sz w:val="20"/>
          <w:szCs w:val="20"/>
        </w:rPr>
      </w:pPr>
    </w:p>
    <w:p w14:paraId="68E47C39" w14:textId="77777777" w:rsidR="001C702F" w:rsidRDefault="001C702F" w:rsidP="003A6FEC">
      <w:pPr>
        <w:jc w:val="both"/>
        <w:rPr>
          <w:sz w:val="20"/>
          <w:szCs w:val="20"/>
        </w:rPr>
      </w:pPr>
      <w:proofErr w:type="gramStart"/>
      <w:r>
        <w:rPr>
          <w:sz w:val="20"/>
          <w:szCs w:val="20"/>
        </w:rPr>
        <w:t>Step</w:t>
      </w:r>
      <w:r w:rsidR="00C1221F">
        <w:rPr>
          <w:sz w:val="20"/>
          <w:szCs w:val="20"/>
        </w:rPr>
        <w:t xml:space="preserve"> </w:t>
      </w:r>
      <w:r>
        <w:rPr>
          <w:sz w:val="20"/>
          <w:szCs w:val="20"/>
        </w:rPr>
        <w:t xml:space="preserve"> 1</w:t>
      </w:r>
      <w:proofErr w:type="gramEnd"/>
      <w:r>
        <w:rPr>
          <w:sz w:val="20"/>
          <w:szCs w:val="20"/>
        </w:rPr>
        <w:t>: Identify the Non-conforming Incident</w:t>
      </w:r>
    </w:p>
    <w:p w14:paraId="207E89B9" w14:textId="77777777" w:rsidR="001C702F" w:rsidRDefault="001C702F" w:rsidP="003A6FEC">
      <w:pPr>
        <w:jc w:val="both"/>
        <w:rPr>
          <w:sz w:val="20"/>
          <w:szCs w:val="20"/>
        </w:rPr>
      </w:pPr>
      <w:proofErr w:type="gramStart"/>
      <w:r>
        <w:rPr>
          <w:sz w:val="20"/>
          <w:szCs w:val="20"/>
        </w:rPr>
        <w:t>Step</w:t>
      </w:r>
      <w:r w:rsidR="00C1221F">
        <w:rPr>
          <w:sz w:val="20"/>
          <w:szCs w:val="20"/>
        </w:rPr>
        <w:t xml:space="preserve"> </w:t>
      </w:r>
      <w:r>
        <w:rPr>
          <w:sz w:val="20"/>
          <w:szCs w:val="20"/>
        </w:rPr>
        <w:t xml:space="preserve"> 2</w:t>
      </w:r>
      <w:proofErr w:type="gramEnd"/>
      <w:r>
        <w:rPr>
          <w:sz w:val="20"/>
          <w:szCs w:val="20"/>
        </w:rPr>
        <w:t xml:space="preserve">: Determine the Applicable Clause No. </w:t>
      </w:r>
    </w:p>
    <w:p w14:paraId="31765114" w14:textId="77777777" w:rsidR="001C702F" w:rsidRDefault="001C702F" w:rsidP="003A6FEC">
      <w:pPr>
        <w:jc w:val="both"/>
        <w:rPr>
          <w:sz w:val="20"/>
          <w:szCs w:val="20"/>
        </w:rPr>
      </w:pPr>
      <w:proofErr w:type="gramStart"/>
      <w:r>
        <w:rPr>
          <w:sz w:val="20"/>
          <w:szCs w:val="20"/>
        </w:rPr>
        <w:t xml:space="preserve">Step </w:t>
      </w:r>
      <w:r w:rsidR="00C1221F">
        <w:rPr>
          <w:sz w:val="20"/>
          <w:szCs w:val="20"/>
        </w:rPr>
        <w:t xml:space="preserve"> </w:t>
      </w:r>
      <w:r>
        <w:rPr>
          <w:sz w:val="20"/>
          <w:szCs w:val="20"/>
        </w:rPr>
        <w:t>3</w:t>
      </w:r>
      <w:proofErr w:type="gramEnd"/>
      <w:r>
        <w:rPr>
          <w:sz w:val="20"/>
          <w:szCs w:val="20"/>
        </w:rPr>
        <w:t>; Determine the Specific Clause Requirements</w:t>
      </w:r>
    </w:p>
    <w:p w14:paraId="23114210" w14:textId="77777777" w:rsidR="00C1221F" w:rsidRDefault="00C1221F" w:rsidP="003A6FEC">
      <w:pPr>
        <w:jc w:val="both"/>
        <w:rPr>
          <w:sz w:val="20"/>
          <w:szCs w:val="20"/>
        </w:rPr>
      </w:pPr>
      <w:r>
        <w:rPr>
          <w:sz w:val="20"/>
          <w:szCs w:val="20"/>
        </w:rPr>
        <w:t>Step 4</w:t>
      </w:r>
      <w:r w:rsidR="001C702F">
        <w:rPr>
          <w:sz w:val="20"/>
          <w:szCs w:val="20"/>
        </w:rPr>
        <w:t xml:space="preserve">: Modify and convert the specific conforming statement into non-conforming statement by adding </w:t>
      </w:r>
    </w:p>
    <w:p w14:paraId="68201276" w14:textId="77777777" w:rsidR="001C702F" w:rsidRDefault="00C1221F" w:rsidP="003A6FEC">
      <w:pPr>
        <w:jc w:val="both"/>
        <w:rPr>
          <w:sz w:val="20"/>
          <w:szCs w:val="20"/>
        </w:rPr>
      </w:pPr>
      <w:r>
        <w:rPr>
          <w:sz w:val="20"/>
          <w:szCs w:val="20"/>
        </w:rPr>
        <w:t xml:space="preserve">          </w:t>
      </w:r>
      <w:proofErr w:type="gramStart"/>
      <w:r w:rsidR="001C702F">
        <w:rPr>
          <w:sz w:val="20"/>
          <w:szCs w:val="20"/>
        </w:rPr>
        <w:t>“ Failure</w:t>
      </w:r>
      <w:proofErr w:type="gramEnd"/>
      <w:r w:rsidR="001C702F">
        <w:rPr>
          <w:sz w:val="20"/>
          <w:szCs w:val="20"/>
        </w:rPr>
        <w:t xml:space="preserve"> to”, or “Deviated from”, or “Did not”, or “was not / were not” &amp; etc.</w:t>
      </w:r>
    </w:p>
    <w:p w14:paraId="317130FA" w14:textId="77777777" w:rsidR="003A6FEC" w:rsidRDefault="00AE6637" w:rsidP="003A6FEC">
      <w:pPr>
        <w:rPr>
          <w:b/>
        </w:rPr>
      </w:pPr>
      <w:r>
        <w:t xml:space="preserve">         </w:t>
      </w:r>
    </w:p>
    <w:p w14:paraId="5E70C72D" w14:textId="77777777" w:rsidR="003A6FEC" w:rsidRPr="001C702F" w:rsidRDefault="00FB69B4" w:rsidP="001C702F">
      <w:pPr>
        <w:rPr>
          <w:b/>
          <w:sz w:val="22"/>
          <w:szCs w:val="22"/>
        </w:rPr>
      </w:pPr>
      <w:r>
        <w:rPr>
          <w:b/>
          <w:sz w:val="22"/>
          <w:szCs w:val="22"/>
        </w:rPr>
        <w:t>6</w:t>
      </w:r>
      <w:r w:rsidR="001C702F" w:rsidRPr="001C702F">
        <w:rPr>
          <w:b/>
          <w:sz w:val="22"/>
          <w:szCs w:val="22"/>
        </w:rPr>
        <w:t xml:space="preserve">. Implement Correction and Corrective Action In </w:t>
      </w:r>
      <w:proofErr w:type="gramStart"/>
      <w:r w:rsidR="001C702F" w:rsidRPr="001C702F">
        <w:rPr>
          <w:b/>
          <w:sz w:val="22"/>
          <w:szCs w:val="22"/>
        </w:rPr>
        <w:t>response</w:t>
      </w:r>
      <w:proofErr w:type="gramEnd"/>
      <w:r w:rsidR="001C702F" w:rsidRPr="001C702F">
        <w:rPr>
          <w:b/>
          <w:sz w:val="22"/>
          <w:szCs w:val="22"/>
        </w:rPr>
        <w:t xml:space="preserve"> To Non-conformity</w:t>
      </w:r>
    </w:p>
    <w:p w14:paraId="2795F9D1" w14:textId="77777777" w:rsidR="001C702F" w:rsidRDefault="001C702F" w:rsidP="001C702F">
      <w:pPr>
        <w:rPr>
          <w:sz w:val="22"/>
          <w:szCs w:val="22"/>
        </w:rPr>
      </w:pPr>
    </w:p>
    <w:p w14:paraId="3F9D930E" w14:textId="77777777" w:rsidR="001C702F" w:rsidRDefault="001C702F" w:rsidP="001C702F">
      <w:pPr>
        <w:rPr>
          <w:sz w:val="22"/>
          <w:szCs w:val="22"/>
        </w:rPr>
      </w:pPr>
      <w:r>
        <w:rPr>
          <w:sz w:val="22"/>
          <w:szCs w:val="22"/>
        </w:rPr>
        <w:t>The ability to implement appropriate Correction and effective Corrective Action to eliminate the root cause of the identified non-conformity</w:t>
      </w:r>
      <w:r w:rsidR="005D63B3">
        <w:rPr>
          <w:sz w:val="22"/>
          <w:szCs w:val="22"/>
        </w:rPr>
        <w:t xml:space="preserve"> to</w:t>
      </w:r>
      <w:r>
        <w:rPr>
          <w:sz w:val="22"/>
          <w:szCs w:val="22"/>
        </w:rPr>
        <w:t xml:space="preserve"> prevent recurrence is very important to the organization.</w:t>
      </w:r>
    </w:p>
    <w:p w14:paraId="1B1F488B" w14:textId="77777777" w:rsidR="001C702F" w:rsidRDefault="001C702F" w:rsidP="001C702F">
      <w:pPr>
        <w:rPr>
          <w:sz w:val="22"/>
          <w:szCs w:val="22"/>
        </w:rPr>
      </w:pPr>
      <w:r>
        <w:rPr>
          <w:sz w:val="22"/>
          <w:szCs w:val="22"/>
        </w:rPr>
        <w:t xml:space="preserve">Follow the following steps to initiate the action </w:t>
      </w:r>
      <w:r w:rsidR="005D63B3">
        <w:rPr>
          <w:sz w:val="22"/>
          <w:szCs w:val="22"/>
        </w:rPr>
        <w:t>properly</w:t>
      </w:r>
      <w:r>
        <w:rPr>
          <w:sz w:val="22"/>
          <w:szCs w:val="22"/>
        </w:rPr>
        <w:t>:</w:t>
      </w:r>
    </w:p>
    <w:p w14:paraId="1A2EC8C7" w14:textId="77777777" w:rsidR="005D63B3" w:rsidRDefault="005D63B3" w:rsidP="001C702F">
      <w:pPr>
        <w:rPr>
          <w:sz w:val="22"/>
          <w:szCs w:val="22"/>
        </w:rPr>
      </w:pPr>
    </w:p>
    <w:p w14:paraId="0FD92A53" w14:textId="77777777" w:rsidR="005D63B3" w:rsidRDefault="005D63B3" w:rsidP="001C702F">
      <w:pPr>
        <w:rPr>
          <w:sz w:val="22"/>
          <w:szCs w:val="22"/>
        </w:rPr>
      </w:pPr>
      <w:r>
        <w:rPr>
          <w:sz w:val="22"/>
          <w:szCs w:val="22"/>
        </w:rPr>
        <w:t>Step 1: Correction: To eliminate the detected non-conformity from product.</w:t>
      </w:r>
    </w:p>
    <w:p w14:paraId="19397631" w14:textId="77777777" w:rsidR="005D63B3" w:rsidRDefault="005D63B3" w:rsidP="001C702F">
      <w:pPr>
        <w:rPr>
          <w:sz w:val="22"/>
          <w:szCs w:val="22"/>
        </w:rPr>
      </w:pPr>
      <w:r>
        <w:rPr>
          <w:sz w:val="22"/>
          <w:szCs w:val="22"/>
        </w:rPr>
        <w:t>Step 2: Determine the root cause of the non-conformity.</w:t>
      </w:r>
    </w:p>
    <w:p w14:paraId="4C77E694" w14:textId="77777777" w:rsidR="005D63B3" w:rsidRDefault="005D63B3" w:rsidP="001C702F">
      <w:pPr>
        <w:rPr>
          <w:sz w:val="22"/>
          <w:szCs w:val="22"/>
        </w:rPr>
      </w:pPr>
      <w:r>
        <w:rPr>
          <w:sz w:val="22"/>
          <w:szCs w:val="22"/>
        </w:rPr>
        <w:t xml:space="preserve">Step 3: Propose Corrective Action to eliminate the root cause </w:t>
      </w:r>
      <w:proofErr w:type="gramStart"/>
      <w:r>
        <w:rPr>
          <w:sz w:val="22"/>
          <w:szCs w:val="22"/>
        </w:rPr>
        <w:t>of  the</w:t>
      </w:r>
      <w:proofErr w:type="gramEnd"/>
      <w:r>
        <w:rPr>
          <w:sz w:val="22"/>
          <w:szCs w:val="22"/>
        </w:rPr>
        <w:t xml:space="preserve"> non-conformity</w:t>
      </w:r>
    </w:p>
    <w:p w14:paraId="2ED59F1F" w14:textId="77777777" w:rsidR="005D63B3" w:rsidRDefault="005D63B3" w:rsidP="001C702F">
      <w:pPr>
        <w:rPr>
          <w:sz w:val="22"/>
          <w:szCs w:val="22"/>
        </w:rPr>
      </w:pPr>
      <w:r>
        <w:rPr>
          <w:sz w:val="22"/>
          <w:szCs w:val="22"/>
        </w:rPr>
        <w:t>Step 4: Review the effectiveness of the Corrective Action taken.</w:t>
      </w:r>
    </w:p>
    <w:p w14:paraId="54463C8E" w14:textId="77777777" w:rsidR="005D63B3" w:rsidRDefault="005D63B3" w:rsidP="001C702F">
      <w:pPr>
        <w:rPr>
          <w:sz w:val="22"/>
          <w:szCs w:val="22"/>
        </w:rPr>
      </w:pPr>
    </w:p>
    <w:p w14:paraId="258DFAB0" w14:textId="77777777" w:rsidR="005D63B3" w:rsidRDefault="00FB69B4" w:rsidP="001C702F">
      <w:pPr>
        <w:rPr>
          <w:b/>
          <w:sz w:val="22"/>
          <w:szCs w:val="22"/>
        </w:rPr>
      </w:pPr>
      <w:r>
        <w:rPr>
          <w:b/>
          <w:sz w:val="22"/>
          <w:szCs w:val="22"/>
        </w:rPr>
        <w:t>7</w:t>
      </w:r>
      <w:r w:rsidR="005D63B3" w:rsidRPr="005D63B3">
        <w:rPr>
          <w:b/>
          <w:sz w:val="22"/>
          <w:szCs w:val="22"/>
        </w:rPr>
        <w:t xml:space="preserve">. Initiate Preventive Action In </w:t>
      </w:r>
      <w:proofErr w:type="gramStart"/>
      <w:r w:rsidR="005D63B3" w:rsidRPr="005D63B3">
        <w:rPr>
          <w:b/>
          <w:sz w:val="22"/>
          <w:szCs w:val="22"/>
        </w:rPr>
        <w:t>response</w:t>
      </w:r>
      <w:proofErr w:type="gramEnd"/>
      <w:r w:rsidR="005D63B3" w:rsidRPr="005D63B3">
        <w:rPr>
          <w:b/>
          <w:sz w:val="22"/>
          <w:szCs w:val="22"/>
        </w:rPr>
        <w:t xml:space="preserve"> To Potential Non-conformity</w:t>
      </w:r>
    </w:p>
    <w:p w14:paraId="52D70961" w14:textId="77777777" w:rsidR="005D63B3" w:rsidRDefault="005D63B3" w:rsidP="001C702F">
      <w:pPr>
        <w:rPr>
          <w:b/>
          <w:sz w:val="22"/>
          <w:szCs w:val="22"/>
        </w:rPr>
      </w:pPr>
    </w:p>
    <w:p w14:paraId="1E8FA71B" w14:textId="77777777" w:rsidR="001C702F" w:rsidRDefault="005D63B3" w:rsidP="005D63B3">
      <w:pPr>
        <w:rPr>
          <w:sz w:val="22"/>
          <w:szCs w:val="22"/>
        </w:rPr>
      </w:pPr>
      <w:r w:rsidRPr="005D63B3">
        <w:rPr>
          <w:sz w:val="22"/>
          <w:szCs w:val="22"/>
        </w:rPr>
        <w:t>It is</w:t>
      </w:r>
      <w:r>
        <w:rPr>
          <w:sz w:val="22"/>
          <w:szCs w:val="22"/>
        </w:rPr>
        <w:t xml:space="preserve"> </w:t>
      </w:r>
      <w:r w:rsidRPr="005D63B3">
        <w:rPr>
          <w:sz w:val="22"/>
          <w:szCs w:val="22"/>
        </w:rPr>
        <w:t xml:space="preserve">important to </w:t>
      </w:r>
      <w:r>
        <w:rPr>
          <w:sz w:val="22"/>
          <w:szCs w:val="22"/>
        </w:rPr>
        <w:t>identify any potential non-conformity detected in your operational activities</w:t>
      </w:r>
    </w:p>
    <w:p w14:paraId="080A7A9F" w14:textId="77777777" w:rsidR="005D63B3" w:rsidRDefault="005D63B3" w:rsidP="005D63B3">
      <w:pPr>
        <w:rPr>
          <w:sz w:val="20"/>
          <w:szCs w:val="20"/>
        </w:rPr>
      </w:pPr>
      <w:proofErr w:type="gramStart"/>
      <w:r>
        <w:rPr>
          <w:sz w:val="22"/>
          <w:szCs w:val="22"/>
        </w:rPr>
        <w:lastRenderedPageBreak/>
        <w:t>in order to</w:t>
      </w:r>
      <w:proofErr w:type="gramEnd"/>
      <w:r>
        <w:rPr>
          <w:sz w:val="22"/>
          <w:szCs w:val="22"/>
        </w:rPr>
        <w:t xml:space="preserve"> develop Preventive Action to eliminate potential non-conformity.</w:t>
      </w:r>
    </w:p>
    <w:p w14:paraId="150EE800" w14:textId="77777777" w:rsidR="005D63B3" w:rsidRPr="005D63B3" w:rsidRDefault="005D63B3" w:rsidP="005D63B3">
      <w:pPr>
        <w:rPr>
          <w:sz w:val="20"/>
          <w:szCs w:val="20"/>
        </w:rPr>
      </w:pPr>
      <w:r w:rsidRPr="005D63B3">
        <w:rPr>
          <w:sz w:val="20"/>
          <w:szCs w:val="20"/>
        </w:rPr>
        <w:t>Follow the following steps to initiate the action properly:</w:t>
      </w:r>
    </w:p>
    <w:p w14:paraId="77E7115A" w14:textId="77777777" w:rsidR="005D63B3" w:rsidRPr="005D63B3" w:rsidRDefault="005D63B3" w:rsidP="005D63B3">
      <w:pPr>
        <w:jc w:val="center"/>
        <w:rPr>
          <w:sz w:val="20"/>
          <w:szCs w:val="20"/>
        </w:rPr>
      </w:pPr>
    </w:p>
    <w:p w14:paraId="7691A33A" w14:textId="77777777" w:rsidR="005D63B3" w:rsidRPr="005D63B3" w:rsidRDefault="005D63B3" w:rsidP="005D63B3">
      <w:pPr>
        <w:rPr>
          <w:sz w:val="20"/>
          <w:szCs w:val="20"/>
        </w:rPr>
      </w:pPr>
      <w:r w:rsidRPr="005D63B3">
        <w:rPr>
          <w:sz w:val="20"/>
          <w:szCs w:val="20"/>
        </w:rPr>
        <w:t>Step 1:</w:t>
      </w:r>
      <w:r>
        <w:rPr>
          <w:sz w:val="20"/>
          <w:szCs w:val="20"/>
        </w:rPr>
        <w:t xml:space="preserve"> </w:t>
      </w:r>
      <w:r w:rsidRPr="005D63B3">
        <w:rPr>
          <w:sz w:val="20"/>
          <w:szCs w:val="20"/>
        </w:rPr>
        <w:t xml:space="preserve">Determine the root cause of the </w:t>
      </w:r>
      <w:r>
        <w:rPr>
          <w:sz w:val="20"/>
          <w:szCs w:val="20"/>
        </w:rPr>
        <w:t xml:space="preserve">potential </w:t>
      </w:r>
      <w:r w:rsidRPr="005D63B3">
        <w:rPr>
          <w:sz w:val="20"/>
          <w:szCs w:val="20"/>
        </w:rPr>
        <w:t>non-conformity.</w:t>
      </w:r>
    </w:p>
    <w:p w14:paraId="4C2FD9E3" w14:textId="77777777" w:rsidR="005D63B3" w:rsidRDefault="005D63B3" w:rsidP="005D63B3">
      <w:pPr>
        <w:rPr>
          <w:sz w:val="20"/>
          <w:szCs w:val="20"/>
        </w:rPr>
      </w:pPr>
      <w:r w:rsidRPr="005D63B3">
        <w:rPr>
          <w:sz w:val="20"/>
          <w:szCs w:val="20"/>
        </w:rPr>
        <w:t xml:space="preserve">Step </w:t>
      </w:r>
      <w:r>
        <w:rPr>
          <w:sz w:val="20"/>
          <w:szCs w:val="20"/>
        </w:rPr>
        <w:t>2</w:t>
      </w:r>
      <w:r w:rsidRPr="005D63B3">
        <w:rPr>
          <w:sz w:val="20"/>
          <w:szCs w:val="20"/>
        </w:rPr>
        <w:t xml:space="preserve">: Propose </w:t>
      </w:r>
      <w:r>
        <w:rPr>
          <w:sz w:val="20"/>
          <w:szCs w:val="20"/>
        </w:rPr>
        <w:t>Preventive</w:t>
      </w:r>
      <w:r w:rsidRPr="005D63B3">
        <w:rPr>
          <w:sz w:val="20"/>
          <w:szCs w:val="20"/>
        </w:rPr>
        <w:t xml:space="preserve"> Action to eliminate the root cause </w:t>
      </w:r>
      <w:proofErr w:type="gramStart"/>
      <w:r w:rsidRPr="005D63B3">
        <w:rPr>
          <w:sz w:val="20"/>
          <w:szCs w:val="20"/>
        </w:rPr>
        <w:t>of  the</w:t>
      </w:r>
      <w:proofErr w:type="gramEnd"/>
      <w:r w:rsidRPr="005D63B3">
        <w:rPr>
          <w:sz w:val="20"/>
          <w:szCs w:val="20"/>
        </w:rPr>
        <w:t xml:space="preserve"> </w:t>
      </w:r>
      <w:r>
        <w:rPr>
          <w:sz w:val="20"/>
          <w:szCs w:val="20"/>
        </w:rPr>
        <w:t xml:space="preserve">potential </w:t>
      </w:r>
      <w:r w:rsidRPr="005D63B3">
        <w:rPr>
          <w:sz w:val="20"/>
          <w:szCs w:val="20"/>
        </w:rPr>
        <w:t>non-conformity</w:t>
      </w:r>
    </w:p>
    <w:p w14:paraId="62C6B001" w14:textId="77777777" w:rsidR="005D63B3" w:rsidRPr="005D63B3" w:rsidRDefault="005D63B3" w:rsidP="005D63B3">
      <w:pPr>
        <w:rPr>
          <w:sz w:val="20"/>
          <w:szCs w:val="20"/>
        </w:rPr>
      </w:pPr>
      <w:r>
        <w:rPr>
          <w:sz w:val="20"/>
          <w:szCs w:val="20"/>
        </w:rPr>
        <w:t>Step 3: Review the effectiveness of the Preventive Action taken.</w:t>
      </w:r>
    </w:p>
    <w:p w14:paraId="7B5B0EB2" w14:textId="77777777" w:rsidR="001C702F" w:rsidRDefault="001C702F" w:rsidP="000934E9">
      <w:pPr>
        <w:jc w:val="center"/>
        <w:rPr>
          <w:sz w:val="20"/>
          <w:szCs w:val="20"/>
        </w:rPr>
      </w:pPr>
    </w:p>
    <w:p w14:paraId="6F4FB7ED" w14:textId="77777777" w:rsidR="00FB69B4" w:rsidRDefault="00FB69B4" w:rsidP="000934E9">
      <w:pPr>
        <w:jc w:val="center"/>
        <w:rPr>
          <w:sz w:val="20"/>
          <w:szCs w:val="20"/>
        </w:rPr>
      </w:pPr>
    </w:p>
    <w:p w14:paraId="604FE346" w14:textId="77777777" w:rsidR="001C702F" w:rsidRPr="005D63B3" w:rsidRDefault="00FB69B4" w:rsidP="005D63B3">
      <w:pPr>
        <w:rPr>
          <w:b/>
          <w:sz w:val="22"/>
          <w:szCs w:val="22"/>
        </w:rPr>
      </w:pPr>
      <w:r>
        <w:rPr>
          <w:b/>
          <w:sz w:val="22"/>
          <w:szCs w:val="22"/>
        </w:rPr>
        <w:t>8</w:t>
      </w:r>
      <w:r w:rsidR="005D63B3" w:rsidRPr="005D63B3">
        <w:rPr>
          <w:b/>
          <w:sz w:val="22"/>
          <w:szCs w:val="22"/>
        </w:rPr>
        <w:t xml:space="preserve">. Competence and Evaluation </w:t>
      </w:r>
      <w:proofErr w:type="gramStart"/>
      <w:r w:rsidR="005D63B3" w:rsidRPr="005D63B3">
        <w:rPr>
          <w:b/>
          <w:sz w:val="22"/>
          <w:szCs w:val="22"/>
        </w:rPr>
        <w:t>of  The</w:t>
      </w:r>
      <w:proofErr w:type="gramEnd"/>
      <w:r w:rsidR="005D63B3" w:rsidRPr="005D63B3">
        <w:rPr>
          <w:b/>
          <w:sz w:val="22"/>
          <w:szCs w:val="22"/>
        </w:rPr>
        <w:t xml:space="preserve"> Assigned Auditor</w:t>
      </w:r>
    </w:p>
    <w:p w14:paraId="73CEEF16" w14:textId="77777777" w:rsidR="001C702F" w:rsidRDefault="001C702F" w:rsidP="000934E9">
      <w:pPr>
        <w:jc w:val="center"/>
        <w:rPr>
          <w:sz w:val="20"/>
          <w:szCs w:val="20"/>
        </w:rPr>
      </w:pPr>
    </w:p>
    <w:p w14:paraId="64B70617" w14:textId="77777777" w:rsidR="005D63B3" w:rsidRDefault="005D63B3" w:rsidP="005D63B3">
      <w:pPr>
        <w:rPr>
          <w:sz w:val="22"/>
          <w:szCs w:val="22"/>
        </w:rPr>
      </w:pPr>
      <w:r>
        <w:rPr>
          <w:sz w:val="22"/>
          <w:szCs w:val="22"/>
        </w:rPr>
        <w:t xml:space="preserve">Incompetent auditor is unable to conduct conformity assessment effectively to determine the degree of conformity against a given audit criteria. Assign trained and </w:t>
      </w:r>
      <w:proofErr w:type="gramStart"/>
      <w:r>
        <w:rPr>
          <w:sz w:val="22"/>
          <w:szCs w:val="22"/>
        </w:rPr>
        <w:t>competent  Internal</w:t>
      </w:r>
      <w:proofErr w:type="gramEnd"/>
      <w:r>
        <w:rPr>
          <w:sz w:val="22"/>
          <w:szCs w:val="22"/>
        </w:rPr>
        <w:t xml:space="preserve"> Auditor to perform First-Party Audit to enhance operational performance is very essential.</w:t>
      </w:r>
    </w:p>
    <w:p w14:paraId="5C719E29" w14:textId="77777777" w:rsidR="005D63B3" w:rsidRDefault="005D63B3" w:rsidP="005D63B3">
      <w:pPr>
        <w:rPr>
          <w:sz w:val="22"/>
          <w:szCs w:val="22"/>
        </w:rPr>
      </w:pPr>
    </w:p>
    <w:p w14:paraId="0DCD63C3" w14:textId="77777777" w:rsidR="005D63B3" w:rsidRDefault="005D63B3" w:rsidP="005D63B3">
      <w:pPr>
        <w:rPr>
          <w:sz w:val="22"/>
          <w:szCs w:val="22"/>
        </w:rPr>
      </w:pPr>
      <w:r>
        <w:rPr>
          <w:sz w:val="22"/>
          <w:szCs w:val="22"/>
        </w:rPr>
        <w:t>The Organization</w:t>
      </w:r>
      <w:r w:rsidR="00743344">
        <w:rPr>
          <w:sz w:val="22"/>
          <w:szCs w:val="22"/>
        </w:rPr>
        <w:t xml:space="preserve"> must evaluate the effectiveness of the individual auditors involved in the Audit Process to ensure the achievement of the necessary competence.</w:t>
      </w:r>
      <w:r w:rsidR="00D51EC7">
        <w:rPr>
          <w:sz w:val="22"/>
          <w:szCs w:val="22"/>
        </w:rPr>
        <w:t xml:space="preserve"> The methods for evaluating individual</w:t>
      </w:r>
      <w:r w:rsidR="00D500D5">
        <w:rPr>
          <w:sz w:val="22"/>
          <w:szCs w:val="22"/>
        </w:rPr>
        <w:t xml:space="preserve">s’ </w:t>
      </w:r>
      <w:r w:rsidR="00D51EC7">
        <w:rPr>
          <w:sz w:val="22"/>
          <w:szCs w:val="22"/>
        </w:rPr>
        <w:t>competence can be summarized into five major categories: Review of Records, Feedback,</w:t>
      </w:r>
    </w:p>
    <w:p w14:paraId="1B78F3A7" w14:textId="77777777" w:rsidR="00D51EC7" w:rsidRDefault="00D51EC7" w:rsidP="005D63B3">
      <w:pPr>
        <w:rPr>
          <w:sz w:val="22"/>
          <w:szCs w:val="22"/>
        </w:rPr>
      </w:pPr>
      <w:r>
        <w:rPr>
          <w:sz w:val="22"/>
          <w:szCs w:val="22"/>
        </w:rPr>
        <w:t>Interviews, Observations and Examinations.</w:t>
      </w:r>
      <w:r w:rsidR="00D500D5">
        <w:rPr>
          <w:sz w:val="22"/>
          <w:szCs w:val="22"/>
        </w:rPr>
        <w:t xml:space="preserve"> The Organization must evaluate the effectiveness of the </w:t>
      </w:r>
    </w:p>
    <w:p w14:paraId="0A280FE8" w14:textId="77777777" w:rsidR="00D500D5" w:rsidRDefault="00C1221F" w:rsidP="005D63B3">
      <w:pPr>
        <w:rPr>
          <w:sz w:val="22"/>
          <w:szCs w:val="22"/>
        </w:rPr>
      </w:pPr>
      <w:r>
        <w:rPr>
          <w:sz w:val="22"/>
          <w:szCs w:val="22"/>
        </w:rPr>
        <w:t>i</w:t>
      </w:r>
      <w:r w:rsidR="00D500D5">
        <w:rPr>
          <w:sz w:val="22"/>
          <w:szCs w:val="22"/>
        </w:rPr>
        <w:t>ndividual auditors involved in the audit process to ensure the achievement of the necessary competence.</w:t>
      </w:r>
    </w:p>
    <w:p w14:paraId="3DF700A3" w14:textId="77777777" w:rsidR="00D500D5" w:rsidRDefault="00D500D5" w:rsidP="005D63B3">
      <w:pPr>
        <w:rPr>
          <w:sz w:val="22"/>
          <w:szCs w:val="22"/>
        </w:rPr>
      </w:pPr>
    </w:p>
    <w:p w14:paraId="47E04063" w14:textId="77777777" w:rsidR="00DB1412" w:rsidRDefault="00C1221F" w:rsidP="005D63B3">
      <w:pPr>
        <w:rPr>
          <w:sz w:val="22"/>
          <w:szCs w:val="22"/>
        </w:rPr>
      </w:pPr>
      <w:r>
        <w:rPr>
          <w:sz w:val="22"/>
          <w:szCs w:val="22"/>
        </w:rPr>
        <w:t xml:space="preserve">It is vital to apply the audit methodology effectively at the workplace to determine the degree of conformance in relation to operational changes. We are therefore more confident to make sure that “Do </w:t>
      </w:r>
      <w:proofErr w:type="gramStart"/>
      <w:r>
        <w:rPr>
          <w:sz w:val="22"/>
          <w:szCs w:val="22"/>
        </w:rPr>
        <w:t>The</w:t>
      </w:r>
      <w:proofErr w:type="gramEnd"/>
      <w:r>
        <w:rPr>
          <w:sz w:val="22"/>
          <w:szCs w:val="22"/>
        </w:rPr>
        <w:t xml:space="preserve"> Right Thing Right At The First Time”</w:t>
      </w:r>
      <w:r w:rsidR="00473446">
        <w:rPr>
          <w:sz w:val="22"/>
          <w:szCs w:val="22"/>
        </w:rPr>
        <w:t>.</w:t>
      </w:r>
      <w:r w:rsidR="00473446" w:rsidRPr="00473446">
        <w:rPr>
          <w:sz w:val="22"/>
          <w:szCs w:val="22"/>
        </w:rPr>
        <w:t xml:space="preserve"> </w:t>
      </w:r>
    </w:p>
    <w:p w14:paraId="0112E146" w14:textId="77777777" w:rsidR="00DB1412" w:rsidRDefault="00DB1412" w:rsidP="005D63B3">
      <w:pPr>
        <w:rPr>
          <w:sz w:val="22"/>
          <w:szCs w:val="22"/>
        </w:rPr>
      </w:pPr>
    </w:p>
    <w:p w14:paraId="4C58DC99" w14:textId="77777777" w:rsidR="00DB1412" w:rsidRDefault="00DB1412" w:rsidP="005D63B3">
      <w:pPr>
        <w:rPr>
          <w:sz w:val="22"/>
          <w:szCs w:val="22"/>
        </w:rPr>
      </w:pPr>
    </w:p>
    <w:p w14:paraId="0813ACD5" w14:textId="77777777" w:rsidR="00D500D5" w:rsidRDefault="00FB69B4" w:rsidP="005D63B3">
      <w:pPr>
        <w:rPr>
          <w:b/>
          <w:sz w:val="22"/>
          <w:szCs w:val="22"/>
        </w:rPr>
      </w:pPr>
      <w:r>
        <w:rPr>
          <w:b/>
          <w:sz w:val="22"/>
          <w:szCs w:val="22"/>
        </w:rPr>
        <w:t>9</w:t>
      </w:r>
      <w:r w:rsidR="00D500D5" w:rsidRPr="00D500D5">
        <w:rPr>
          <w:b/>
          <w:sz w:val="22"/>
          <w:szCs w:val="22"/>
        </w:rPr>
        <w:t>. Conclusion</w:t>
      </w:r>
    </w:p>
    <w:p w14:paraId="75DA1EBF" w14:textId="77777777" w:rsidR="00FF5064" w:rsidRPr="00D500D5" w:rsidRDefault="00FF5064" w:rsidP="005D63B3">
      <w:pPr>
        <w:rPr>
          <w:b/>
          <w:sz w:val="22"/>
          <w:szCs w:val="22"/>
        </w:rPr>
      </w:pPr>
    </w:p>
    <w:p w14:paraId="4BDA8E81" w14:textId="77777777" w:rsidR="00FF5064" w:rsidRPr="00FF5064" w:rsidRDefault="00FF5064" w:rsidP="00FF5064">
      <w:pPr>
        <w:rPr>
          <w:sz w:val="22"/>
          <w:szCs w:val="22"/>
        </w:rPr>
      </w:pPr>
      <w:r w:rsidRPr="00FF5064">
        <w:rPr>
          <w:sz w:val="22"/>
          <w:szCs w:val="22"/>
        </w:rPr>
        <w:t xml:space="preserve">The competency of the appointed auditors in performing the audits is </w:t>
      </w:r>
      <w:r w:rsidR="00FD0079">
        <w:rPr>
          <w:sz w:val="22"/>
          <w:szCs w:val="22"/>
        </w:rPr>
        <w:t>very</w:t>
      </w:r>
      <w:r w:rsidRPr="00FF5064">
        <w:rPr>
          <w:sz w:val="22"/>
          <w:szCs w:val="22"/>
        </w:rPr>
        <w:t xml:space="preserve"> crucial to the organization. In another words, ineffective audit will lead to loss of management resources, and opportunities for productivity and quality improvements.</w:t>
      </w:r>
    </w:p>
    <w:p w14:paraId="1A99D44A" w14:textId="77777777" w:rsidR="00FF5064" w:rsidRPr="00FF5064" w:rsidRDefault="00FF5064" w:rsidP="00FF5064">
      <w:pPr>
        <w:rPr>
          <w:sz w:val="22"/>
          <w:szCs w:val="22"/>
        </w:rPr>
      </w:pPr>
    </w:p>
    <w:p w14:paraId="1A71E42A" w14:textId="77777777" w:rsidR="001C702F" w:rsidRDefault="00FD0079" w:rsidP="00FF5064">
      <w:pPr>
        <w:rPr>
          <w:sz w:val="22"/>
          <w:szCs w:val="22"/>
        </w:rPr>
      </w:pPr>
      <w:r>
        <w:rPr>
          <w:sz w:val="22"/>
          <w:szCs w:val="22"/>
        </w:rPr>
        <w:t xml:space="preserve">Quality Practitioners are advised to acquire professional auditing skills to enhance their abilities to detect actual or potential non-conformities effectively </w:t>
      </w:r>
      <w:proofErr w:type="gramStart"/>
      <w:r>
        <w:rPr>
          <w:sz w:val="22"/>
          <w:szCs w:val="22"/>
        </w:rPr>
        <w:t>in order to</w:t>
      </w:r>
      <w:proofErr w:type="gramEnd"/>
      <w:r>
        <w:rPr>
          <w:sz w:val="22"/>
          <w:szCs w:val="22"/>
        </w:rPr>
        <w:t xml:space="preserve"> eliminate loss. </w:t>
      </w:r>
    </w:p>
    <w:p w14:paraId="1E4AEB76" w14:textId="77777777" w:rsidR="00D500D5" w:rsidRDefault="00D500D5" w:rsidP="000934E9">
      <w:pPr>
        <w:jc w:val="center"/>
        <w:rPr>
          <w:sz w:val="22"/>
          <w:szCs w:val="22"/>
        </w:rPr>
      </w:pPr>
    </w:p>
    <w:p w14:paraId="3B37DD4B" w14:textId="77777777" w:rsidR="007842D7" w:rsidRPr="005D63B3" w:rsidRDefault="007842D7" w:rsidP="000934E9">
      <w:pPr>
        <w:jc w:val="center"/>
        <w:rPr>
          <w:sz w:val="22"/>
          <w:szCs w:val="22"/>
        </w:rPr>
      </w:pPr>
    </w:p>
    <w:p w14:paraId="69314E66" w14:textId="77777777" w:rsidR="00BB5CFE" w:rsidRPr="00631481" w:rsidRDefault="00BB5CFE" w:rsidP="00BB5CFE">
      <w:pPr>
        <w:jc w:val="both"/>
        <w:rPr>
          <w:b/>
          <w:sz w:val="22"/>
          <w:szCs w:val="22"/>
        </w:rPr>
      </w:pPr>
      <w:r w:rsidRPr="00631481">
        <w:rPr>
          <w:b/>
          <w:sz w:val="22"/>
          <w:szCs w:val="22"/>
        </w:rPr>
        <w:t>References</w:t>
      </w:r>
    </w:p>
    <w:p w14:paraId="23999C30" w14:textId="77777777" w:rsidR="00BB5CFE" w:rsidRPr="003E4384" w:rsidRDefault="00BB5CFE" w:rsidP="00BB5CFE">
      <w:pPr>
        <w:jc w:val="both"/>
        <w:rPr>
          <w:b/>
          <w:sz w:val="20"/>
          <w:szCs w:val="20"/>
        </w:rPr>
      </w:pPr>
    </w:p>
    <w:p w14:paraId="57099DF3" w14:textId="77777777" w:rsidR="00BB5CFE" w:rsidRPr="00265E9C" w:rsidRDefault="00DD0E5B" w:rsidP="00BB5CFE">
      <w:pPr>
        <w:pStyle w:val="referenceitem"/>
        <w:rPr>
          <w:sz w:val="20"/>
        </w:rPr>
      </w:pPr>
      <w:r>
        <w:rPr>
          <w:sz w:val="20"/>
        </w:rPr>
        <w:t xml:space="preserve">ISO </w:t>
      </w:r>
      <w:proofErr w:type="gramStart"/>
      <w:r>
        <w:rPr>
          <w:sz w:val="20"/>
        </w:rPr>
        <w:t xml:space="preserve">9001:2008 </w:t>
      </w:r>
      <w:r w:rsidR="00FF5064">
        <w:rPr>
          <w:sz w:val="20"/>
        </w:rPr>
        <w:t xml:space="preserve"> </w:t>
      </w:r>
      <w:r>
        <w:rPr>
          <w:sz w:val="20"/>
        </w:rPr>
        <w:t>Quality</w:t>
      </w:r>
      <w:proofErr w:type="gramEnd"/>
      <w:r>
        <w:rPr>
          <w:sz w:val="20"/>
        </w:rPr>
        <w:t xml:space="preserve"> Management Systems-Requirements</w:t>
      </w:r>
      <w:r w:rsidR="00BB5CFE" w:rsidRPr="00265E9C">
        <w:rPr>
          <w:sz w:val="20"/>
        </w:rPr>
        <w:t xml:space="preserve">. </w:t>
      </w:r>
    </w:p>
    <w:p w14:paraId="26FD5C2E" w14:textId="77777777" w:rsidR="00BB5CFE" w:rsidRPr="00265E9C" w:rsidRDefault="00BB5CFE" w:rsidP="00BB5CFE">
      <w:pPr>
        <w:pStyle w:val="referenceitem"/>
        <w:rPr>
          <w:sz w:val="20"/>
        </w:rPr>
      </w:pPr>
    </w:p>
    <w:p w14:paraId="60C60F93" w14:textId="77777777" w:rsidR="00DD0E5B" w:rsidRDefault="00DD0E5B" w:rsidP="00BB5CFE">
      <w:pPr>
        <w:pStyle w:val="referenceitem"/>
        <w:rPr>
          <w:sz w:val="20"/>
        </w:rPr>
      </w:pPr>
      <w:r>
        <w:rPr>
          <w:sz w:val="20"/>
        </w:rPr>
        <w:t>ISO/IEC 17021:2011 Conformity Assessment – Requirements for bodies providing audit and certification of</w:t>
      </w:r>
    </w:p>
    <w:p w14:paraId="29506374" w14:textId="77777777" w:rsidR="00BB5CFE" w:rsidRPr="00265E9C" w:rsidRDefault="00DD0E5B" w:rsidP="00BB5CFE">
      <w:pPr>
        <w:pStyle w:val="referenceitem"/>
        <w:rPr>
          <w:sz w:val="20"/>
        </w:rPr>
      </w:pPr>
      <w:r>
        <w:rPr>
          <w:sz w:val="20"/>
        </w:rPr>
        <w:t>management systems.</w:t>
      </w:r>
    </w:p>
    <w:p w14:paraId="0C0425F2" w14:textId="77777777" w:rsidR="00BB5CFE" w:rsidRDefault="00BB5CFE" w:rsidP="00BB5CFE">
      <w:pPr>
        <w:pStyle w:val="referenceitem"/>
        <w:rPr>
          <w:sz w:val="20"/>
        </w:rPr>
      </w:pPr>
    </w:p>
    <w:p w14:paraId="16306F5C" w14:textId="77777777" w:rsidR="00BB5CFE" w:rsidRPr="00265E9C" w:rsidRDefault="00DD0E5B" w:rsidP="00BB5CFE">
      <w:pPr>
        <w:pStyle w:val="referenceitem"/>
        <w:rPr>
          <w:sz w:val="20"/>
        </w:rPr>
      </w:pPr>
      <w:r>
        <w:rPr>
          <w:sz w:val="20"/>
        </w:rPr>
        <w:t>ISO 19011:2011 Guidelines for auditing management systems.</w:t>
      </w:r>
    </w:p>
    <w:p w14:paraId="5B2CE9F9" w14:textId="77777777" w:rsidR="00BB5CFE" w:rsidRPr="00265E9C" w:rsidRDefault="00BB5CFE" w:rsidP="00BB5CFE">
      <w:pPr>
        <w:pStyle w:val="referenceitem"/>
        <w:rPr>
          <w:sz w:val="20"/>
        </w:rPr>
      </w:pPr>
      <w:r w:rsidRPr="00265E9C">
        <w:rPr>
          <w:sz w:val="20"/>
        </w:rPr>
        <w:t xml:space="preserve">  </w:t>
      </w:r>
    </w:p>
    <w:p w14:paraId="6518CF38" w14:textId="77777777" w:rsidR="00DD0E5B" w:rsidRDefault="00DD0E5B" w:rsidP="00BB5CFE">
      <w:pPr>
        <w:pStyle w:val="referenceitem"/>
        <w:rPr>
          <w:sz w:val="20"/>
        </w:rPr>
      </w:pPr>
      <w:r>
        <w:rPr>
          <w:sz w:val="20"/>
        </w:rPr>
        <w:t xml:space="preserve">Johnson Tan Swan San’s Special Presentation: “Applying </w:t>
      </w:r>
      <w:proofErr w:type="gramStart"/>
      <w:r>
        <w:rPr>
          <w:sz w:val="20"/>
        </w:rPr>
        <w:t>The</w:t>
      </w:r>
      <w:proofErr w:type="gramEnd"/>
      <w:r>
        <w:rPr>
          <w:sz w:val="20"/>
        </w:rPr>
        <w:t xml:space="preserve"> Cost </w:t>
      </w:r>
      <w:r w:rsidR="002C66ED">
        <w:rPr>
          <w:sz w:val="20"/>
        </w:rPr>
        <w:t>o</w:t>
      </w:r>
      <w:r>
        <w:rPr>
          <w:sz w:val="20"/>
        </w:rPr>
        <w:t xml:space="preserve">f Quality To TQM Processes” at The </w:t>
      </w:r>
    </w:p>
    <w:p w14:paraId="03D2886A" w14:textId="77777777" w:rsidR="00DD0E5B" w:rsidRDefault="00DD0E5B" w:rsidP="00BB5CFE">
      <w:pPr>
        <w:pStyle w:val="referenceitem"/>
        <w:rPr>
          <w:sz w:val="20"/>
        </w:rPr>
      </w:pPr>
      <w:r>
        <w:rPr>
          <w:sz w:val="20"/>
        </w:rPr>
        <w:t xml:space="preserve">Sixth Convention of AOTS Alumni Societies published in AOTS (The Association </w:t>
      </w:r>
      <w:proofErr w:type="gramStart"/>
      <w:r>
        <w:rPr>
          <w:sz w:val="20"/>
        </w:rPr>
        <w:t>For</w:t>
      </w:r>
      <w:proofErr w:type="gramEnd"/>
      <w:r>
        <w:rPr>
          <w:sz w:val="20"/>
        </w:rPr>
        <w:t xml:space="preserve"> Overseas Technical </w:t>
      </w:r>
    </w:p>
    <w:p w14:paraId="3EC801A8" w14:textId="77777777" w:rsidR="00BB5CFE" w:rsidRPr="00265E9C" w:rsidRDefault="00DD0E5B" w:rsidP="00BB5CFE">
      <w:pPr>
        <w:pStyle w:val="referenceitem"/>
        <w:rPr>
          <w:sz w:val="20"/>
        </w:rPr>
      </w:pPr>
      <w:r>
        <w:rPr>
          <w:sz w:val="20"/>
        </w:rPr>
        <w:t>Scholarship, Japan), KENSHU Magazine, Issue No. 167,</w:t>
      </w:r>
      <w:r w:rsidR="002C66ED">
        <w:rPr>
          <w:sz w:val="20"/>
        </w:rPr>
        <w:t xml:space="preserve"> </w:t>
      </w:r>
      <w:r>
        <w:rPr>
          <w:sz w:val="20"/>
        </w:rPr>
        <w:t>2003.</w:t>
      </w:r>
    </w:p>
    <w:p w14:paraId="19F457E2" w14:textId="77777777" w:rsidR="00BB5CFE" w:rsidRPr="00265E9C" w:rsidRDefault="00BB5CFE" w:rsidP="00BB5CFE">
      <w:pPr>
        <w:pStyle w:val="referenceitem"/>
        <w:rPr>
          <w:sz w:val="20"/>
        </w:rPr>
      </w:pPr>
    </w:p>
    <w:p w14:paraId="4DDC4860" w14:textId="77777777" w:rsidR="002C66ED" w:rsidRPr="002C66ED" w:rsidRDefault="002C66ED" w:rsidP="002C66ED">
      <w:pPr>
        <w:overflowPunct w:val="0"/>
        <w:autoSpaceDE w:val="0"/>
        <w:autoSpaceDN w:val="0"/>
        <w:adjustRightInd w:val="0"/>
        <w:ind w:left="227" w:hanging="227"/>
        <w:jc w:val="both"/>
        <w:rPr>
          <w:rFonts w:ascii="Times" w:eastAsia="Batang" w:hAnsi="Times"/>
          <w:sz w:val="20"/>
          <w:szCs w:val="20"/>
          <w:lang w:eastAsia="ko-KR"/>
        </w:rPr>
      </w:pPr>
      <w:r w:rsidRPr="002C66ED">
        <w:rPr>
          <w:rFonts w:ascii="Times" w:eastAsia="Batang" w:hAnsi="Times"/>
          <w:sz w:val="20"/>
          <w:szCs w:val="20"/>
          <w:lang w:eastAsia="ko-KR"/>
        </w:rPr>
        <w:t xml:space="preserve"> John, SO &amp; Les, </w:t>
      </w:r>
      <w:proofErr w:type="gramStart"/>
      <w:r w:rsidRPr="002C66ED">
        <w:rPr>
          <w:rFonts w:ascii="Times" w:eastAsia="Batang" w:hAnsi="Times"/>
          <w:sz w:val="20"/>
          <w:szCs w:val="20"/>
          <w:lang w:eastAsia="ko-KR"/>
        </w:rPr>
        <w:t>P</w:t>
      </w:r>
      <w:r>
        <w:rPr>
          <w:rFonts w:ascii="Times" w:eastAsia="Batang" w:hAnsi="Times"/>
          <w:sz w:val="20"/>
          <w:szCs w:val="20"/>
          <w:lang w:eastAsia="ko-KR"/>
        </w:rPr>
        <w:t xml:space="preserve"> </w:t>
      </w:r>
      <w:r w:rsidRPr="002C66ED">
        <w:rPr>
          <w:rFonts w:ascii="Times" w:eastAsia="Batang" w:hAnsi="Times"/>
          <w:sz w:val="20"/>
          <w:szCs w:val="20"/>
          <w:lang w:eastAsia="ko-KR"/>
        </w:rPr>
        <w:t>:</w:t>
      </w:r>
      <w:proofErr w:type="gramEnd"/>
      <w:r w:rsidRPr="002C66ED">
        <w:rPr>
          <w:rFonts w:ascii="Times" w:eastAsia="Batang" w:hAnsi="Times"/>
          <w:sz w:val="20"/>
          <w:szCs w:val="20"/>
          <w:lang w:eastAsia="ko-KR"/>
        </w:rPr>
        <w:t xml:space="preserve"> Total Quality Management, </w:t>
      </w:r>
      <w:hyperlink r:id="rId9" w:history="1">
        <w:r w:rsidRPr="002C66ED">
          <w:rPr>
            <w:rFonts w:ascii="Times" w:eastAsia="Batang" w:hAnsi="Times"/>
            <w:sz w:val="20"/>
            <w:szCs w:val="20"/>
            <w:lang w:eastAsia="ko-KR"/>
          </w:rPr>
          <w:t>Oxford, Butterworth Heinemann (1994</w:t>
        </w:r>
      </w:hyperlink>
      <w:r w:rsidRPr="002C66ED">
        <w:rPr>
          <w:rFonts w:ascii="Times" w:eastAsia="Batang" w:hAnsi="Times"/>
          <w:sz w:val="20"/>
          <w:szCs w:val="20"/>
          <w:lang w:eastAsia="ko-KR"/>
        </w:rPr>
        <w:t>).</w:t>
      </w:r>
    </w:p>
    <w:p w14:paraId="16D16B76" w14:textId="77777777" w:rsidR="002C66ED" w:rsidRPr="002C66ED" w:rsidRDefault="002C66ED" w:rsidP="002C66ED">
      <w:pPr>
        <w:overflowPunct w:val="0"/>
        <w:autoSpaceDE w:val="0"/>
        <w:autoSpaceDN w:val="0"/>
        <w:adjustRightInd w:val="0"/>
        <w:ind w:left="227" w:hanging="227"/>
        <w:jc w:val="both"/>
        <w:rPr>
          <w:rFonts w:ascii="Times" w:eastAsia="Batang" w:hAnsi="Times"/>
          <w:sz w:val="20"/>
          <w:szCs w:val="20"/>
          <w:lang w:eastAsia="ko-KR"/>
        </w:rPr>
      </w:pPr>
    </w:p>
    <w:p w14:paraId="7B144682" w14:textId="77777777" w:rsidR="00BB5CFE" w:rsidRDefault="00BB5CFE" w:rsidP="00BB5CFE">
      <w:pPr>
        <w:autoSpaceDE w:val="0"/>
        <w:autoSpaceDN w:val="0"/>
        <w:adjustRightInd w:val="0"/>
        <w:rPr>
          <w:b/>
          <w:bCs/>
          <w:sz w:val="20"/>
          <w:szCs w:val="20"/>
          <w:lang w:val="en-SG"/>
        </w:rPr>
      </w:pPr>
    </w:p>
    <w:p w14:paraId="53E1F5B7" w14:textId="77777777" w:rsidR="00BB5CFE" w:rsidRPr="00631481" w:rsidRDefault="00BB5CFE" w:rsidP="00BB5CFE">
      <w:pPr>
        <w:autoSpaceDE w:val="0"/>
        <w:autoSpaceDN w:val="0"/>
        <w:adjustRightInd w:val="0"/>
        <w:rPr>
          <w:b/>
          <w:bCs/>
          <w:sz w:val="22"/>
          <w:szCs w:val="22"/>
          <w:lang w:val="en-SG"/>
        </w:rPr>
      </w:pPr>
      <w:r w:rsidRPr="00631481">
        <w:rPr>
          <w:b/>
          <w:bCs/>
          <w:sz w:val="22"/>
          <w:szCs w:val="22"/>
          <w:lang w:val="en-SG"/>
        </w:rPr>
        <w:t>Authors’ Biographical Notes</w:t>
      </w:r>
    </w:p>
    <w:p w14:paraId="1E9C5D80" w14:textId="77777777" w:rsidR="00BB5CFE" w:rsidRPr="00265E9C" w:rsidRDefault="00BB5CFE" w:rsidP="00BB5CFE">
      <w:pPr>
        <w:autoSpaceDE w:val="0"/>
        <w:autoSpaceDN w:val="0"/>
        <w:adjustRightInd w:val="0"/>
        <w:rPr>
          <w:sz w:val="20"/>
          <w:szCs w:val="20"/>
          <w:lang w:val="en-SG"/>
        </w:rPr>
      </w:pPr>
    </w:p>
    <w:p w14:paraId="6FBBC02E" w14:textId="77777777" w:rsidR="00BB5CFE" w:rsidRPr="00065508" w:rsidRDefault="007C665A" w:rsidP="00C126A3">
      <w:pPr>
        <w:autoSpaceDE w:val="0"/>
        <w:autoSpaceDN w:val="0"/>
        <w:adjustRightInd w:val="0"/>
        <w:jc w:val="both"/>
        <w:rPr>
          <w:i/>
          <w:iCs/>
          <w:sz w:val="20"/>
          <w:szCs w:val="20"/>
        </w:rPr>
      </w:pPr>
      <w:r w:rsidRPr="007C665A">
        <w:rPr>
          <w:b/>
          <w:sz w:val="20"/>
          <w:szCs w:val="20"/>
        </w:rPr>
        <w:t>Johnson Tan Swan San</w:t>
      </w:r>
      <w:r w:rsidR="00BB5CFE" w:rsidRPr="00065508">
        <w:rPr>
          <w:sz w:val="20"/>
          <w:szCs w:val="20"/>
        </w:rPr>
        <w:t xml:space="preserve"> </w:t>
      </w:r>
      <w:r w:rsidR="00BB5CFE" w:rsidRPr="00065508">
        <w:rPr>
          <w:i/>
          <w:iCs/>
          <w:sz w:val="20"/>
          <w:szCs w:val="20"/>
        </w:rPr>
        <w:t xml:space="preserve">is </w:t>
      </w:r>
      <w:r w:rsidR="00DA1208">
        <w:rPr>
          <w:i/>
          <w:iCs/>
          <w:sz w:val="20"/>
          <w:szCs w:val="20"/>
        </w:rPr>
        <w:t xml:space="preserve">the CQI-IRCA Certified QMS </w:t>
      </w:r>
      <w:r w:rsidR="00473446">
        <w:rPr>
          <w:i/>
          <w:iCs/>
          <w:sz w:val="20"/>
          <w:szCs w:val="20"/>
        </w:rPr>
        <w:t xml:space="preserve">Lead </w:t>
      </w:r>
      <w:r w:rsidR="007842D7">
        <w:rPr>
          <w:i/>
          <w:iCs/>
          <w:sz w:val="20"/>
          <w:szCs w:val="20"/>
        </w:rPr>
        <w:t>Tutor</w:t>
      </w:r>
      <w:r w:rsidR="00DA1208">
        <w:rPr>
          <w:i/>
          <w:iCs/>
          <w:sz w:val="20"/>
          <w:szCs w:val="20"/>
        </w:rPr>
        <w:t xml:space="preserve"> engaged </w:t>
      </w:r>
      <w:r w:rsidR="000424F8">
        <w:rPr>
          <w:i/>
          <w:iCs/>
          <w:sz w:val="20"/>
          <w:szCs w:val="20"/>
        </w:rPr>
        <w:t>by</w:t>
      </w:r>
      <w:r w:rsidR="00DA1208">
        <w:rPr>
          <w:i/>
          <w:iCs/>
          <w:sz w:val="20"/>
          <w:szCs w:val="20"/>
        </w:rPr>
        <w:t xml:space="preserve"> Singapore Quality Institute. He is a Member of Singapore Quality Institute and a Chartered Quality Professional (CQP), Fellow Member of the Chartered Quality Institute (CQI), </w:t>
      </w:r>
      <w:proofErr w:type="gramStart"/>
      <w:r w:rsidR="00DA1208">
        <w:rPr>
          <w:i/>
          <w:iCs/>
          <w:sz w:val="20"/>
          <w:szCs w:val="20"/>
        </w:rPr>
        <w:t>UK .</w:t>
      </w:r>
      <w:proofErr w:type="gramEnd"/>
      <w:r w:rsidR="00DA1208">
        <w:rPr>
          <w:i/>
          <w:iCs/>
          <w:sz w:val="20"/>
          <w:szCs w:val="20"/>
        </w:rPr>
        <w:t xml:space="preserve"> He is a CQI-IRCA Registered QMS, EMS and FSMS Lead Auditor, He is actively engaged by Third-Party Certification Bodies to perform Second-Party &amp; Third-Party Audits in Asia Pacific. Currently, he is also appointed by Transcal Limited (UK) as Quality Director to oversee their Quality Systems activities </w:t>
      </w:r>
      <w:r w:rsidR="000424F8">
        <w:rPr>
          <w:i/>
          <w:iCs/>
          <w:sz w:val="20"/>
          <w:szCs w:val="20"/>
        </w:rPr>
        <w:t>associated with the</w:t>
      </w:r>
      <w:r w:rsidR="00DA1208">
        <w:rPr>
          <w:i/>
          <w:iCs/>
          <w:sz w:val="20"/>
          <w:szCs w:val="20"/>
        </w:rPr>
        <w:t xml:space="preserve"> manufacture of automotive and aerospace </w:t>
      </w:r>
      <w:r w:rsidR="000424F8">
        <w:rPr>
          <w:i/>
          <w:iCs/>
          <w:sz w:val="20"/>
          <w:szCs w:val="20"/>
        </w:rPr>
        <w:t xml:space="preserve">related </w:t>
      </w:r>
      <w:r w:rsidR="00DA1208">
        <w:rPr>
          <w:i/>
          <w:iCs/>
          <w:sz w:val="20"/>
          <w:szCs w:val="20"/>
        </w:rPr>
        <w:t>components.</w:t>
      </w:r>
    </w:p>
    <w:p w14:paraId="10C885E5" w14:textId="77777777" w:rsidR="00BB5CFE" w:rsidRPr="00065508" w:rsidRDefault="00BB5CFE" w:rsidP="00C126A3">
      <w:pPr>
        <w:jc w:val="both"/>
        <w:rPr>
          <w:sz w:val="20"/>
          <w:szCs w:val="20"/>
        </w:rPr>
      </w:pPr>
    </w:p>
    <w:p w14:paraId="77C56C4B" w14:textId="77777777" w:rsidR="00BB5CFE" w:rsidRDefault="00BB5CFE" w:rsidP="00BF43F1">
      <w:pPr>
        <w:rPr>
          <w:sz w:val="22"/>
          <w:szCs w:val="22"/>
        </w:rPr>
      </w:pPr>
    </w:p>
    <w:sectPr w:rsidR="00BB5CFE" w:rsidSect="008D051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2FF3" w14:textId="77777777" w:rsidR="00C57583" w:rsidRDefault="00C57583">
      <w:r>
        <w:separator/>
      </w:r>
    </w:p>
  </w:endnote>
  <w:endnote w:type="continuationSeparator" w:id="0">
    <w:p w14:paraId="5E2ECF94" w14:textId="77777777" w:rsidR="00C57583" w:rsidRDefault="00C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0197" w14:textId="77777777" w:rsidR="0091709B" w:rsidRDefault="0091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9AD" w14:textId="77777777" w:rsidR="002E5A3F" w:rsidRPr="00263AF1" w:rsidRDefault="002E5A3F" w:rsidP="002E5A3F">
    <w:pPr>
      <w:pStyle w:val="Footer"/>
      <w:jc w:val="center"/>
      <w:rPr>
        <w:sz w:val="22"/>
        <w:szCs w:val="22"/>
      </w:rPr>
    </w:pPr>
    <w:r w:rsidRPr="00263AF1">
      <w:rPr>
        <w:rStyle w:val="PageNumber"/>
        <w:sz w:val="22"/>
        <w:szCs w:val="22"/>
      </w:rPr>
      <w:fldChar w:fldCharType="begin"/>
    </w:r>
    <w:r w:rsidRPr="00263AF1">
      <w:rPr>
        <w:rStyle w:val="PageNumber"/>
        <w:sz w:val="22"/>
        <w:szCs w:val="22"/>
      </w:rPr>
      <w:instrText xml:space="preserve"> PAGE </w:instrText>
    </w:r>
    <w:r w:rsidRPr="00263AF1">
      <w:rPr>
        <w:rStyle w:val="PageNumber"/>
        <w:sz w:val="22"/>
        <w:szCs w:val="22"/>
      </w:rPr>
      <w:fldChar w:fldCharType="separate"/>
    </w:r>
    <w:r w:rsidR="00AE6202">
      <w:rPr>
        <w:rStyle w:val="PageNumber"/>
        <w:noProof/>
        <w:sz w:val="22"/>
        <w:szCs w:val="22"/>
      </w:rPr>
      <w:t>4</w:t>
    </w:r>
    <w:r w:rsidRPr="00263AF1">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4206" w14:textId="77777777" w:rsidR="0091709B" w:rsidRDefault="0091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6BBC" w14:textId="77777777" w:rsidR="00C57583" w:rsidRDefault="00C57583">
      <w:r>
        <w:separator/>
      </w:r>
    </w:p>
  </w:footnote>
  <w:footnote w:type="continuationSeparator" w:id="0">
    <w:p w14:paraId="5BED1D40" w14:textId="77777777" w:rsidR="00C57583" w:rsidRDefault="00C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A009" w14:textId="77777777" w:rsidR="0091709B" w:rsidRDefault="0091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FF1C" w14:textId="26D93508" w:rsidR="0091709B" w:rsidRDefault="0091709B" w:rsidP="00704FC1">
    <w:pPr>
      <w:pStyle w:val="Header"/>
      <w:rPr>
        <w:noProof/>
        <w:shd w:val="clear" w:color="auto" w:fill="FFFFFF"/>
        <w:lang w:eastAsia="en-SG"/>
      </w:rPr>
    </w:pPr>
    <w:r>
      <w:rPr>
        <w:noProof/>
      </w:rPr>
      <w:pict w14:anchorId="382B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Graphical user interface&#10;&#10;Description automatically generated with low confidence" style="position:absolute;margin-left:325.75pt;margin-top:-2pt;width:128.6pt;height:48pt;z-index:251657728;visibility:visible" wrapcoords="-126 0 -126 21262 21600 21262 21600 0 -126 0">
          <v:imagedata r:id="rId1" o:title="Graphical user interface&#10;&#10;Description automatically generated with low confidence"/>
          <w10:wrap type="through"/>
        </v:shape>
      </w:pict>
    </w:r>
    <w:r w:rsidRPr="00704FC1">
      <w:rPr>
        <w:noProof/>
        <w:shd w:val="clear" w:color="auto" w:fill="FFFFFF"/>
        <w:lang w:eastAsia="en-SG"/>
      </w:rPr>
      <w:pict w14:anchorId="076A6F4A">
        <v:shape id="_x0000_i1048" type="#_x0000_t75" style="width:90.75pt;height:57.75pt;visibility:visible">
          <v:imagedata r:id="rId2" o:title=""/>
        </v:shape>
      </w:pict>
    </w:r>
  </w:p>
  <w:p w14:paraId="1E4FA8E7" w14:textId="0494A2A5" w:rsidR="00704FC1" w:rsidRDefault="0091709B" w:rsidP="0091709B">
    <w:pPr>
      <w:pStyle w:val="Header"/>
      <w:jc w:val="center"/>
      <w:rPr>
        <w:b/>
        <w:bCs/>
        <w:noProof/>
        <w:shd w:val="clear" w:color="auto" w:fill="FFFFFF"/>
        <w:lang w:eastAsia="en-SG"/>
      </w:rPr>
    </w:pPr>
    <w:r w:rsidRPr="0091709B">
      <w:rPr>
        <w:b/>
        <w:bCs/>
        <w:noProof/>
        <w:shd w:val="clear" w:color="auto" w:fill="FFFFFF"/>
        <w:lang w:eastAsia="en-SG"/>
      </w:rPr>
      <w:t>Presentation Type: Poster (   ) or Oral (   )</w:t>
    </w:r>
  </w:p>
  <w:p w14:paraId="55304BD6" w14:textId="77777777" w:rsidR="0091709B" w:rsidRPr="0091709B" w:rsidRDefault="0091709B" w:rsidP="00704FC1">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57FC" w14:textId="77777777" w:rsidR="0091709B" w:rsidRDefault="0091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D32"/>
    <w:multiLevelType w:val="multilevel"/>
    <w:tmpl w:val="6928B0B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4B55C6"/>
    <w:multiLevelType w:val="multilevel"/>
    <w:tmpl w:val="3C24B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D2A0E"/>
    <w:multiLevelType w:val="hybridMultilevel"/>
    <w:tmpl w:val="C8AA9B6E"/>
    <w:lvl w:ilvl="0" w:tplc="E8EAEE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42F2"/>
    <w:multiLevelType w:val="hybridMultilevel"/>
    <w:tmpl w:val="5FE08F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108F2"/>
    <w:multiLevelType w:val="hybridMultilevel"/>
    <w:tmpl w:val="9D30DA5A"/>
    <w:lvl w:ilvl="0" w:tplc="46BE4976">
      <w:start w:val="1"/>
      <w:numFmt w:val="lowerLetter"/>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42CAF"/>
    <w:multiLevelType w:val="multilevel"/>
    <w:tmpl w:val="EF5E8E3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A24735"/>
    <w:multiLevelType w:val="hybridMultilevel"/>
    <w:tmpl w:val="EEF028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EE67003"/>
    <w:multiLevelType w:val="hybridMultilevel"/>
    <w:tmpl w:val="1DC0A27C"/>
    <w:lvl w:ilvl="0" w:tplc="98BABF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CE642F"/>
    <w:multiLevelType w:val="multilevel"/>
    <w:tmpl w:val="4306B6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516352"/>
    <w:multiLevelType w:val="multilevel"/>
    <w:tmpl w:val="F4ECA3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B7A76AC"/>
    <w:multiLevelType w:val="multilevel"/>
    <w:tmpl w:val="0C0683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EAE54C5"/>
    <w:multiLevelType w:val="hybridMultilevel"/>
    <w:tmpl w:val="93A4706E"/>
    <w:lvl w:ilvl="0" w:tplc="46BE4976">
      <w:start w:val="1"/>
      <w:numFmt w:val="lowerLetter"/>
      <w:lvlText w:val="%1)"/>
      <w:lvlJc w:val="left"/>
      <w:pPr>
        <w:tabs>
          <w:tab w:val="num" w:pos="720"/>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E3D84"/>
    <w:multiLevelType w:val="multilevel"/>
    <w:tmpl w:val="69CAC8A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F056D8"/>
    <w:multiLevelType w:val="multilevel"/>
    <w:tmpl w:val="EBB0653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F97282"/>
    <w:multiLevelType w:val="hybridMultilevel"/>
    <w:tmpl w:val="0CF8DC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656EF"/>
    <w:multiLevelType w:val="hybridMultilevel"/>
    <w:tmpl w:val="A134E422"/>
    <w:lvl w:ilvl="0" w:tplc="04090005">
      <w:start w:val="1"/>
      <w:numFmt w:val="bullet"/>
      <w:lvlText w:val=""/>
      <w:lvlJc w:val="left"/>
      <w:pPr>
        <w:tabs>
          <w:tab w:val="num" w:pos="360"/>
        </w:tabs>
        <w:ind w:left="360" w:hanging="360"/>
      </w:pPr>
      <w:rPr>
        <w:rFonts w:ascii="Wingdings" w:hAnsi="Wingdings" w:hint="default"/>
      </w:rPr>
    </w:lvl>
    <w:lvl w:ilvl="1" w:tplc="06287C44">
      <w:start w:val="1"/>
      <w:numFmt w:val="bullet"/>
      <w:lvlText w:val=""/>
      <w:lvlJc w:val="left"/>
      <w:pPr>
        <w:tabs>
          <w:tab w:val="num" w:pos="1080"/>
        </w:tabs>
        <w:ind w:left="1080" w:hanging="360"/>
      </w:pPr>
      <w:rPr>
        <w:rFonts w:ascii="Symbol" w:hAnsi="Symbol" w:hint="default"/>
      </w:rPr>
    </w:lvl>
    <w:lvl w:ilvl="2" w:tplc="1A52209E">
      <w:start w:val="5"/>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EE38B3"/>
    <w:multiLevelType w:val="hybridMultilevel"/>
    <w:tmpl w:val="F4BC9880"/>
    <w:lvl w:ilvl="0" w:tplc="35BA871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5D01B31"/>
    <w:multiLevelType w:val="multilevel"/>
    <w:tmpl w:val="A32C5E6C"/>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A74BA4"/>
    <w:multiLevelType w:val="multilevel"/>
    <w:tmpl w:val="32F8A3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1314065"/>
    <w:multiLevelType w:val="hybridMultilevel"/>
    <w:tmpl w:val="DCB4A256"/>
    <w:lvl w:ilvl="0" w:tplc="3D1CBB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3921BF"/>
    <w:multiLevelType w:val="multilevel"/>
    <w:tmpl w:val="8ECA6B5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E455EC"/>
    <w:multiLevelType w:val="hybridMultilevel"/>
    <w:tmpl w:val="636CBEFC"/>
    <w:lvl w:ilvl="0" w:tplc="04090011">
      <w:start w:val="1"/>
      <w:numFmt w:val="decimal"/>
      <w:lvlText w:val="%1)"/>
      <w:lvlJc w:val="left"/>
      <w:pPr>
        <w:tabs>
          <w:tab w:val="num" w:pos="1080"/>
        </w:tabs>
        <w:ind w:left="1080" w:hanging="360"/>
      </w:pPr>
      <w:rPr>
        <w:rFonts w:hint="default"/>
      </w:rPr>
    </w:lvl>
    <w:lvl w:ilvl="1" w:tplc="6CC2EF3E">
      <w:start w:val="1"/>
      <w:numFmt w:val="decimal"/>
      <w:lvlText w:val="%2)"/>
      <w:lvlJc w:val="left"/>
      <w:pPr>
        <w:tabs>
          <w:tab w:val="num" w:pos="1800"/>
        </w:tabs>
        <w:ind w:left="1800" w:hanging="360"/>
      </w:pPr>
      <w:rPr>
        <w:rFonts w:ascii="Times New Roman" w:eastAsia="MS Mincho"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7"/>
  </w:num>
  <w:num w:numId="3">
    <w:abstractNumId w:val="10"/>
  </w:num>
  <w:num w:numId="4">
    <w:abstractNumId w:val="18"/>
  </w:num>
  <w:num w:numId="5">
    <w:abstractNumId w:val="2"/>
  </w:num>
  <w:num w:numId="6">
    <w:abstractNumId w:val="20"/>
  </w:num>
  <w:num w:numId="7">
    <w:abstractNumId w:val="11"/>
  </w:num>
  <w:num w:numId="8">
    <w:abstractNumId w:val="4"/>
  </w:num>
  <w:num w:numId="9">
    <w:abstractNumId w:val="14"/>
  </w:num>
  <w:num w:numId="10">
    <w:abstractNumId w:val="3"/>
  </w:num>
  <w:num w:numId="11">
    <w:abstractNumId w:val="17"/>
  </w:num>
  <w:num w:numId="12">
    <w:abstractNumId w:val="12"/>
  </w:num>
  <w:num w:numId="13">
    <w:abstractNumId w:val="8"/>
  </w:num>
  <w:num w:numId="14">
    <w:abstractNumId w:val="21"/>
  </w:num>
  <w:num w:numId="15">
    <w:abstractNumId w:val="13"/>
  </w:num>
  <w:num w:numId="16">
    <w:abstractNumId w:val="5"/>
  </w:num>
  <w:num w:numId="17">
    <w:abstractNumId w:val="0"/>
  </w:num>
  <w:num w:numId="18">
    <w:abstractNumId w:val="15"/>
  </w:num>
  <w:num w:numId="19">
    <w:abstractNumId w:val="1"/>
  </w:num>
  <w:num w:numId="20">
    <w:abstractNumId w:val="9"/>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973"/>
    <w:rsid w:val="00000607"/>
    <w:rsid w:val="00001FF4"/>
    <w:rsid w:val="00010A1F"/>
    <w:rsid w:val="00013453"/>
    <w:rsid w:val="00015C80"/>
    <w:rsid w:val="00023BF2"/>
    <w:rsid w:val="00030CE0"/>
    <w:rsid w:val="0003453E"/>
    <w:rsid w:val="0003658F"/>
    <w:rsid w:val="00037C2C"/>
    <w:rsid w:val="000424F8"/>
    <w:rsid w:val="00043832"/>
    <w:rsid w:val="00056A86"/>
    <w:rsid w:val="00057196"/>
    <w:rsid w:val="00057493"/>
    <w:rsid w:val="00063D2F"/>
    <w:rsid w:val="000648BC"/>
    <w:rsid w:val="00065508"/>
    <w:rsid w:val="00066438"/>
    <w:rsid w:val="0006768A"/>
    <w:rsid w:val="00075F6B"/>
    <w:rsid w:val="00082FAE"/>
    <w:rsid w:val="00084E98"/>
    <w:rsid w:val="00085946"/>
    <w:rsid w:val="000865CE"/>
    <w:rsid w:val="00086B76"/>
    <w:rsid w:val="000916C3"/>
    <w:rsid w:val="0009268A"/>
    <w:rsid w:val="000934E9"/>
    <w:rsid w:val="00093CC4"/>
    <w:rsid w:val="00094D7B"/>
    <w:rsid w:val="00097D2D"/>
    <w:rsid w:val="000A180B"/>
    <w:rsid w:val="000A2164"/>
    <w:rsid w:val="000A3E04"/>
    <w:rsid w:val="000A465B"/>
    <w:rsid w:val="000A5743"/>
    <w:rsid w:val="000B0C12"/>
    <w:rsid w:val="000B18AA"/>
    <w:rsid w:val="000B347E"/>
    <w:rsid w:val="000B6448"/>
    <w:rsid w:val="000B79FD"/>
    <w:rsid w:val="000C0B55"/>
    <w:rsid w:val="000C3FD9"/>
    <w:rsid w:val="000C5150"/>
    <w:rsid w:val="000C5799"/>
    <w:rsid w:val="000C752E"/>
    <w:rsid w:val="000C76BA"/>
    <w:rsid w:val="000C79F6"/>
    <w:rsid w:val="000D4145"/>
    <w:rsid w:val="000D4B9A"/>
    <w:rsid w:val="000D5AB9"/>
    <w:rsid w:val="000E3960"/>
    <w:rsid w:val="000E5400"/>
    <w:rsid w:val="000E6F5E"/>
    <w:rsid w:val="000E7166"/>
    <w:rsid w:val="000F3EBC"/>
    <w:rsid w:val="0010476B"/>
    <w:rsid w:val="00104D50"/>
    <w:rsid w:val="001067F8"/>
    <w:rsid w:val="00111BCA"/>
    <w:rsid w:val="0011291E"/>
    <w:rsid w:val="00115A52"/>
    <w:rsid w:val="00115F04"/>
    <w:rsid w:val="001217FC"/>
    <w:rsid w:val="00123F3E"/>
    <w:rsid w:val="0012456A"/>
    <w:rsid w:val="00125D28"/>
    <w:rsid w:val="00126D7C"/>
    <w:rsid w:val="001276C0"/>
    <w:rsid w:val="00136486"/>
    <w:rsid w:val="00152117"/>
    <w:rsid w:val="001531CB"/>
    <w:rsid w:val="001544F0"/>
    <w:rsid w:val="0016390C"/>
    <w:rsid w:val="00166043"/>
    <w:rsid w:val="001739B3"/>
    <w:rsid w:val="00173CA5"/>
    <w:rsid w:val="0017459C"/>
    <w:rsid w:val="00175806"/>
    <w:rsid w:val="001764B6"/>
    <w:rsid w:val="00176700"/>
    <w:rsid w:val="0018203D"/>
    <w:rsid w:val="0018208B"/>
    <w:rsid w:val="0018367C"/>
    <w:rsid w:val="00191163"/>
    <w:rsid w:val="00191AED"/>
    <w:rsid w:val="00197B26"/>
    <w:rsid w:val="001A3816"/>
    <w:rsid w:val="001B07FA"/>
    <w:rsid w:val="001B3588"/>
    <w:rsid w:val="001B3BBF"/>
    <w:rsid w:val="001B5BDB"/>
    <w:rsid w:val="001B6026"/>
    <w:rsid w:val="001B6804"/>
    <w:rsid w:val="001B758E"/>
    <w:rsid w:val="001C18B5"/>
    <w:rsid w:val="001C4104"/>
    <w:rsid w:val="001C6586"/>
    <w:rsid w:val="001C702F"/>
    <w:rsid w:val="001D4248"/>
    <w:rsid w:val="001E0A8E"/>
    <w:rsid w:val="001E293C"/>
    <w:rsid w:val="001E54B8"/>
    <w:rsid w:val="001F3925"/>
    <w:rsid w:val="001F5869"/>
    <w:rsid w:val="001F75C0"/>
    <w:rsid w:val="00200C62"/>
    <w:rsid w:val="00206DAD"/>
    <w:rsid w:val="00210B8A"/>
    <w:rsid w:val="0021184D"/>
    <w:rsid w:val="0022155A"/>
    <w:rsid w:val="00223058"/>
    <w:rsid w:val="00223EBE"/>
    <w:rsid w:val="00243067"/>
    <w:rsid w:val="00246585"/>
    <w:rsid w:val="00247973"/>
    <w:rsid w:val="0025043B"/>
    <w:rsid w:val="00256213"/>
    <w:rsid w:val="00261299"/>
    <w:rsid w:val="00263AF1"/>
    <w:rsid w:val="00265E9C"/>
    <w:rsid w:val="00267919"/>
    <w:rsid w:val="002701E7"/>
    <w:rsid w:val="00271AF9"/>
    <w:rsid w:val="0027303A"/>
    <w:rsid w:val="00274FC6"/>
    <w:rsid w:val="0028132A"/>
    <w:rsid w:val="00281894"/>
    <w:rsid w:val="00286006"/>
    <w:rsid w:val="00286E3B"/>
    <w:rsid w:val="00291BDC"/>
    <w:rsid w:val="002A33F2"/>
    <w:rsid w:val="002A3511"/>
    <w:rsid w:val="002A3775"/>
    <w:rsid w:val="002A4F5A"/>
    <w:rsid w:val="002A5D00"/>
    <w:rsid w:val="002A7539"/>
    <w:rsid w:val="002B128C"/>
    <w:rsid w:val="002B4B40"/>
    <w:rsid w:val="002B7BF3"/>
    <w:rsid w:val="002C27CE"/>
    <w:rsid w:val="002C4E61"/>
    <w:rsid w:val="002C66ED"/>
    <w:rsid w:val="002E29FF"/>
    <w:rsid w:val="002E2F1B"/>
    <w:rsid w:val="002E3046"/>
    <w:rsid w:val="002E32B5"/>
    <w:rsid w:val="002E4A3B"/>
    <w:rsid w:val="002E5A3F"/>
    <w:rsid w:val="002F055D"/>
    <w:rsid w:val="002F06A5"/>
    <w:rsid w:val="002F0D6C"/>
    <w:rsid w:val="002F0EC6"/>
    <w:rsid w:val="002F30F6"/>
    <w:rsid w:val="002F3157"/>
    <w:rsid w:val="002F51F7"/>
    <w:rsid w:val="002F7675"/>
    <w:rsid w:val="002F7A64"/>
    <w:rsid w:val="00300989"/>
    <w:rsid w:val="003039E0"/>
    <w:rsid w:val="00305535"/>
    <w:rsid w:val="00307AFF"/>
    <w:rsid w:val="00314777"/>
    <w:rsid w:val="00320D23"/>
    <w:rsid w:val="00322EED"/>
    <w:rsid w:val="003250E6"/>
    <w:rsid w:val="00330369"/>
    <w:rsid w:val="0033163E"/>
    <w:rsid w:val="00331ADC"/>
    <w:rsid w:val="00340446"/>
    <w:rsid w:val="00342E65"/>
    <w:rsid w:val="003450A9"/>
    <w:rsid w:val="00350A63"/>
    <w:rsid w:val="00352275"/>
    <w:rsid w:val="00360DE0"/>
    <w:rsid w:val="0036738A"/>
    <w:rsid w:val="0037398D"/>
    <w:rsid w:val="00373F83"/>
    <w:rsid w:val="00381544"/>
    <w:rsid w:val="00381C69"/>
    <w:rsid w:val="00395FF3"/>
    <w:rsid w:val="003A0B4B"/>
    <w:rsid w:val="003A1B89"/>
    <w:rsid w:val="003A2F30"/>
    <w:rsid w:val="003A6FEC"/>
    <w:rsid w:val="003B01AC"/>
    <w:rsid w:val="003B2C1C"/>
    <w:rsid w:val="003B5E8B"/>
    <w:rsid w:val="003C38BC"/>
    <w:rsid w:val="003C3C93"/>
    <w:rsid w:val="003D5626"/>
    <w:rsid w:val="003E2563"/>
    <w:rsid w:val="003E3497"/>
    <w:rsid w:val="003E3B0A"/>
    <w:rsid w:val="003E4114"/>
    <w:rsid w:val="003E4384"/>
    <w:rsid w:val="003E51AE"/>
    <w:rsid w:val="003E7035"/>
    <w:rsid w:val="0040091C"/>
    <w:rsid w:val="00402C0F"/>
    <w:rsid w:val="00405F74"/>
    <w:rsid w:val="00413413"/>
    <w:rsid w:val="00414D65"/>
    <w:rsid w:val="00420CA2"/>
    <w:rsid w:val="004239E8"/>
    <w:rsid w:val="004256B4"/>
    <w:rsid w:val="00426CB1"/>
    <w:rsid w:val="004357C4"/>
    <w:rsid w:val="00436877"/>
    <w:rsid w:val="00436A9F"/>
    <w:rsid w:val="00437905"/>
    <w:rsid w:val="00442A0C"/>
    <w:rsid w:val="004517CB"/>
    <w:rsid w:val="004520F6"/>
    <w:rsid w:val="0045495F"/>
    <w:rsid w:val="00455C50"/>
    <w:rsid w:val="00460FB4"/>
    <w:rsid w:val="004613C1"/>
    <w:rsid w:val="004630C7"/>
    <w:rsid w:val="00466776"/>
    <w:rsid w:val="00467344"/>
    <w:rsid w:val="00470CAD"/>
    <w:rsid w:val="00471EAB"/>
    <w:rsid w:val="00473446"/>
    <w:rsid w:val="00474661"/>
    <w:rsid w:val="004773D5"/>
    <w:rsid w:val="00483350"/>
    <w:rsid w:val="004952A9"/>
    <w:rsid w:val="004A312A"/>
    <w:rsid w:val="004B01AB"/>
    <w:rsid w:val="004B5A92"/>
    <w:rsid w:val="004C0F36"/>
    <w:rsid w:val="004D0528"/>
    <w:rsid w:val="004D25EA"/>
    <w:rsid w:val="004D381F"/>
    <w:rsid w:val="004D5E71"/>
    <w:rsid w:val="004D6CEC"/>
    <w:rsid w:val="004D7FE7"/>
    <w:rsid w:val="004E083A"/>
    <w:rsid w:val="004E2746"/>
    <w:rsid w:val="004E3328"/>
    <w:rsid w:val="004E352F"/>
    <w:rsid w:val="004E39C9"/>
    <w:rsid w:val="004F0B8C"/>
    <w:rsid w:val="004F1D37"/>
    <w:rsid w:val="004F2C7E"/>
    <w:rsid w:val="004F3B4D"/>
    <w:rsid w:val="004F3E2C"/>
    <w:rsid w:val="004F43D7"/>
    <w:rsid w:val="00502725"/>
    <w:rsid w:val="0050545C"/>
    <w:rsid w:val="005059EF"/>
    <w:rsid w:val="00506CA4"/>
    <w:rsid w:val="0051369B"/>
    <w:rsid w:val="005142A7"/>
    <w:rsid w:val="005159C9"/>
    <w:rsid w:val="00515A54"/>
    <w:rsid w:val="005337D3"/>
    <w:rsid w:val="00533D64"/>
    <w:rsid w:val="005361A5"/>
    <w:rsid w:val="005456D6"/>
    <w:rsid w:val="00546E18"/>
    <w:rsid w:val="00550E56"/>
    <w:rsid w:val="00551007"/>
    <w:rsid w:val="00552CCF"/>
    <w:rsid w:val="00555977"/>
    <w:rsid w:val="00560CD3"/>
    <w:rsid w:val="00563104"/>
    <w:rsid w:val="0056350B"/>
    <w:rsid w:val="00565DD6"/>
    <w:rsid w:val="0056602D"/>
    <w:rsid w:val="00567C1C"/>
    <w:rsid w:val="00571680"/>
    <w:rsid w:val="00572651"/>
    <w:rsid w:val="00576B6E"/>
    <w:rsid w:val="00577F41"/>
    <w:rsid w:val="00582865"/>
    <w:rsid w:val="005842CA"/>
    <w:rsid w:val="00585AA6"/>
    <w:rsid w:val="00597F86"/>
    <w:rsid w:val="005A37B4"/>
    <w:rsid w:val="005A5C8A"/>
    <w:rsid w:val="005A6A18"/>
    <w:rsid w:val="005A6D3C"/>
    <w:rsid w:val="005A6F70"/>
    <w:rsid w:val="005B3526"/>
    <w:rsid w:val="005B4D3F"/>
    <w:rsid w:val="005B733A"/>
    <w:rsid w:val="005C1DC0"/>
    <w:rsid w:val="005C211F"/>
    <w:rsid w:val="005C2185"/>
    <w:rsid w:val="005C555D"/>
    <w:rsid w:val="005C5C3A"/>
    <w:rsid w:val="005C622A"/>
    <w:rsid w:val="005D4E77"/>
    <w:rsid w:val="005D5DE4"/>
    <w:rsid w:val="005D63B3"/>
    <w:rsid w:val="005E1E6D"/>
    <w:rsid w:val="005E355E"/>
    <w:rsid w:val="005E3D65"/>
    <w:rsid w:val="005E4875"/>
    <w:rsid w:val="005E4CB2"/>
    <w:rsid w:val="005F1E2A"/>
    <w:rsid w:val="005F28C3"/>
    <w:rsid w:val="005F4838"/>
    <w:rsid w:val="005F6485"/>
    <w:rsid w:val="0060157E"/>
    <w:rsid w:val="0060625D"/>
    <w:rsid w:val="0061165A"/>
    <w:rsid w:val="00611FD8"/>
    <w:rsid w:val="00612CE6"/>
    <w:rsid w:val="00613FDA"/>
    <w:rsid w:val="00617B32"/>
    <w:rsid w:val="0062417E"/>
    <w:rsid w:val="006245E3"/>
    <w:rsid w:val="00626792"/>
    <w:rsid w:val="00626C09"/>
    <w:rsid w:val="00626C47"/>
    <w:rsid w:val="006308F1"/>
    <w:rsid w:val="00631481"/>
    <w:rsid w:val="00633F77"/>
    <w:rsid w:val="006342BB"/>
    <w:rsid w:val="00635D00"/>
    <w:rsid w:val="006367A1"/>
    <w:rsid w:val="006429C6"/>
    <w:rsid w:val="00645903"/>
    <w:rsid w:val="00646075"/>
    <w:rsid w:val="006471E7"/>
    <w:rsid w:val="00650C71"/>
    <w:rsid w:val="0065189F"/>
    <w:rsid w:val="0065499E"/>
    <w:rsid w:val="00656565"/>
    <w:rsid w:val="006628E0"/>
    <w:rsid w:val="00664534"/>
    <w:rsid w:val="0066479A"/>
    <w:rsid w:val="00664E58"/>
    <w:rsid w:val="00676D21"/>
    <w:rsid w:val="006930B4"/>
    <w:rsid w:val="006A028A"/>
    <w:rsid w:val="006A4513"/>
    <w:rsid w:val="006A7070"/>
    <w:rsid w:val="006B1100"/>
    <w:rsid w:val="006B398A"/>
    <w:rsid w:val="006B4E42"/>
    <w:rsid w:val="006B5FE4"/>
    <w:rsid w:val="006B7746"/>
    <w:rsid w:val="006B79AE"/>
    <w:rsid w:val="006C59D2"/>
    <w:rsid w:val="006D03A5"/>
    <w:rsid w:val="006D4FF4"/>
    <w:rsid w:val="006D7204"/>
    <w:rsid w:val="006D7268"/>
    <w:rsid w:val="006E138E"/>
    <w:rsid w:val="006E2778"/>
    <w:rsid w:val="006E645B"/>
    <w:rsid w:val="006E6EF5"/>
    <w:rsid w:val="006E7812"/>
    <w:rsid w:val="006F0170"/>
    <w:rsid w:val="006F17D4"/>
    <w:rsid w:val="006F3D85"/>
    <w:rsid w:val="0070063C"/>
    <w:rsid w:val="007008E1"/>
    <w:rsid w:val="00701BAD"/>
    <w:rsid w:val="007024A9"/>
    <w:rsid w:val="00702F8C"/>
    <w:rsid w:val="0070412E"/>
    <w:rsid w:val="00704FC1"/>
    <w:rsid w:val="0070552B"/>
    <w:rsid w:val="0070614A"/>
    <w:rsid w:val="007063C4"/>
    <w:rsid w:val="00707E81"/>
    <w:rsid w:val="007134B3"/>
    <w:rsid w:val="0071795E"/>
    <w:rsid w:val="00717D51"/>
    <w:rsid w:val="00726500"/>
    <w:rsid w:val="00737578"/>
    <w:rsid w:val="00737BD6"/>
    <w:rsid w:val="00743344"/>
    <w:rsid w:val="00746187"/>
    <w:rsid w:val="00747A67"/>
    <w:rsid w:val="007506D4"/>
    <w:rsid w:val="00754EF2"/>
    <w:rsid w:val="0075560C"/>
    <w:rsid w:val="00756F2D"/>
    <w:rsid w:val="0075774C"/>
    <w:rsid w:val="007608EC"/>
    <w:rsid w:val="00761913"/>
    <w:rsid w:val="00762EDC"/>
    <w:rsid w:val="0076333F"/>
    <w:rsid w:val="00764277"/>
    <w:rsid w:val="007656B1"/>
    <w:rsid w:val="00766E57"/>
    <w:rsid w:val="0077022D"/>
    <w:rsid w:val="00770C16"/>
    <w:rsid w:val="00773559"/>
    <w:rsid w:val="00774DCE"/>
    <w:rsid w:val="00776DB5"/>
    <w:rsid w:val="00777037"/>
    <w:rsid w:val="007814E7"/>
    <w:rsid w:val="00781F6D"/>
    <w:rsid w:val="007842D7"/>
    <w:rsid w:val="00794321"/>
    <w:rsid w:val="007A24D3"/>
    <w:rsid w:val="007A29EB"/>
    <w:rsid w:val="007A3E9C"/>
    <w:rsid w:val="007B131E"/>
    <w:rsid w:val="007B29A6"/>
    <w:rsid w:val="007B3548"/>
    <w:rsid w:val="007B5C30"/>
    <w:rsid w:val="007B5D55"/>
    <w:rsid w:val="007C2EB0"/>
    <w:rsid w:val="007C665A"/>
    <w:rsid w:val="007D3FE7"/>
    <w:rsid w:val="007D78BA"/>
    <w:rsid w:val="007E0B4D"/>
    <w:rsid w:val="007F4E1E"/>
    <w:rsid w:val="00800080"/>
    <w:rsid w:val="00800858"/>
    <w:rsid w:val="0080385F"/>
    <w:rsid w:val="008041B6"/>
    <w:rsid w:val="00804C9B"/>
    <w:rsid w:val="00806F57"/>
    <w:rsid w:val="00815530"/>
    <w:rsid w:val="0081702E"/>
    <w:rsid w:val="00832378"/>
    <w:rsid w:val="008328D1"/>
    <w:rsid w:val="008341ED"/>
    <w:rsid w:val="008426BE"/>
    <w:rsid w:val="00843FAB"/>
    <w:rsid w:val="00844890"/>
    <w:rsid w:val="00846EF2"/>
    <w:rsid w:val="0085277E"/>
    <w:rsid w:val="00856046"/>
    <w:rsid w:val="008620A9"/>
    <w:rsid w:val="00863B44"/>
    <w:rsid w:val="00865581"/>
    <w:rsid w:val="0087418B"/>
    <w:rsid w:val="008764E3"/>
    <w:rsid w:val="00876DD0"/>
    <w:rsid w:val="00876F51"/>
    <w:rsid w:val="00877ED7"/>
    <w:rsid w:val="00882237"/>
    <w:rsid w:val="00885EDD"/>
    <w:rsid w:val="0089732B"/>
    <w:rsid w:val="008A003A"/>
    <w:rsid w:val="008A3EB1"/>
    <w:rsid w:val="008A678B"/>
    <w:rsid w:val="008B408C"/>
    <w:rsid w:val="008B40A6"/>
    <w:rsid w:val="008B7E01"/>
    <w:rsid w:val="008C387C"/>
    <w:rsid w:val="008D0516"/>
    <w:rsid w:val="008D08AC"/>
    <w:rsid w:val="008D2CD2"/>
    <w:rsid w:val="008D552C"/>
    <w:rsid w:val="008E5208"/>
    <w:rsid w:val="008E63F5"/>
    <w:rsid w:val="008F5297"/>
    <w:rsid w:val="008F608F"/>
    <w:rsid w:val="008F71BC"/>
    <w:rsid w:val="009010A6"/>
    <w:rsid w:val="00905C18"/>
    <w:rsid w:val="00914617"/>
    <w:rsid w:val="0091709B"/>
    <w:rsid w:val="009175D2"/>
    <w:rsid w:val="009201EE"/>
    <w:rsid w:val="0092042D"/>
    <w:rsid w:val="009241A3"/>
    <w:rsid w:val="00925777"/>
    <w:rsid w:val="00936848"/>
    <w:rsid w:val="00936F01"/>
    <w:rsid w:val="009423C5"/>
    <w:rsid w:val="00946776"/>
    <w:rsid w:val="009512C9"/>
    <w:rsid w:val="009522CF"/>
    <w:rsid w:val="009551B6"/>
    <w:rsid w:val="00960C29"/>
    <w:rsid w:val="0096177A"/>
    <w:rsid w:val="00963733"/>
    <w:rsid w:val="0096555A"/>
    <w:rsid w:val="00965FF9"/>
    <w:rsid w:val="00966FD6"/>
    <w:rsid w:val="00967464"/>
    <w:rsid w:val="0098004F"/>
    <w:rsid w:val="00983C29"/>
    <w:rsid w:val="009843A6"/>
    <w:rsid w:val="00987F1C"/>
    <w:rsid w:val="009A0887"/>
    <w:rsid w:val="009A3B80"/>
    <w:rsid w:val="009B3F64"/>
    <w:rsid w:val="009B67C1"/>
    <w:rsid w:val="009C1390"/>
    <w:rsid w:val="009C59E6"/>
    <w:rsid w:val="009C7FD1"/>
    <w:rsid w:val="009D0424"/>
    <w:rsid w:val="009D3C82"/>
    <w:rsid w:val="009E0596"/>
    <w:rsid w:val="009E1652"/>
    <w:rsid w:val="009F2763"/>
    <w:rsid w:val="009F2A67"/>
    <w:rsid w:val="009F48A2"/>
    <w:rsid w:val="00A06379"/>
    <w:rsid w:val="00A10B97"/>
    <w:rsid w:val="00A10E50"/>
    <w:rsid w:val="00A1549B"/>
    <w:rsid w:val="00A15C20"/>
    <w:rsid w:val="00A21B7B"/>
    <w:rsid w:val="00A24707"/>
    <w:rsid w:val="00A252C9"/>
    <w:rsid w:val="00A26075"/>
    <w:rsid w:val="00A369B0"/>
    <w:rsid w:val="00A36A58"/>
    <w:rsid w:val="00A4140A"/>
    <w:rsid w:val="00A41D59"/>
    <w:rsid w:val="00A4306E"/>
    <w:rsid w:val="00A4360E"/>
    <w:rsid w:val="00A44E99"/>
    <w:rsid w:val="00A45E38"/>
    <w:rsid w:val="00A46AC2"/>
    <w:rsid w:val="00A47A1F"/>
    <w:rsid w:val="00A50551"/>
    <w:rsid w:val="00A52EF7"/>
    <w:rsid w:val="00A53374"/>
    <w:rsid w:val="00A535A5"/>
    <w:rsid w:val="00A536A7"/>
    <w:rsid w:val="00A53FF1"/>
    <w:rsid w:val="00A55171"/>
    <w:rsid w:val="00A568C9"/>
    <w:rsid w:val="00A6465D"/>
    <w:rsid w:val="00A67E93"/>
    <w:rsid w:val="00A7508B"/>
    <w:rsid w:val="00A7561A"/>
    <w:rsid w:val="00A8085F"/>
    <w:rsid w:val="00A81DF7"/>
    <w:rsid w:val="00A83DF3"/>
    <w:rsid w:val="00A85C7E"/>
    <w:rsid w:val="00A90001"/>
    <w:rsid w:val="00A909BF"/>
    <w:rsid w:val="00A93167"/>
    <w:rsid w:val="00A93883"/>
    <w:rsid w:val="00AA5A83"/>
    <w:rsid w:val="00AB1A2A"/>
    <w:rsid w:val="00AB347D"/>
    <w:rsid w:val="00AB3A2F"/>
    <w:rsid w:val="00AB712A"/>
    <w:rsid w:val="00AB73DE"/>
    <w:rsid w:val="00AC1355"/>
    <w:rsid w:val="00AC25C4"/>
    <w:rsid w:val="00AC2F7A"/>
    <w:rsid w:val="00AC3BA1"/>
    <w:rsid w:val="00AC5225"/>
    <w:rsid w:val="00AC535F"/>
    <w:rsid w:val="00AC59A8"/>
    <w:rsid w:val="00AD2B06"/>
    <w:rsid w:val="00AD2BE3"/>
    <w:rsid w:val="00AD4747"/>
    <w:rsid w:val="00AD58FE"/>
    <w:rsid w:val="00AD59E7"/>
    <w:rsid w:val="00AD7408"/>
    <w:rsid w:val="00AE0BD8"/>
    <w:rsid w:val="00AE383A"/>
    <w:rsid w:val="00AE457C"/>
    <w:rsid w:val="00AE461C"/>
    <w:rsid w:val="00AE6202"/>
    <w:rsid w:val="00AE6637"/>
    <w:rsid w:val="00AF2F4F"/>
    <w:rsid w:val="00AF55E4"/>
    <w:rsid w:val="00B03869"/>
    <w:rsid w:val="00B05377"/>
    <w:rsid w:val="00B06782"/>
    <w:rsid w:val="00B1074B"/>
    <w:rsid w:val="00B122C3"/>
    <w:rsid w:val="00B125A6"/>
    <w:rsid w:val="00B157FA"/>
    <w:rsid w:val="00B22509"/>
    <w:rsid w:val="00B33A78"/>
    <w:rsid w:val="00B346C9"/>
    <w:rsid w:val="00B35836"/>
    <w:rsid w:val="00B363B9"/>
    <w:rsid w:val="00B36CD9"/>
    <w:rsid w:val="00B46127"/>
    <w:rsid w:val="00B50A26"/>
    <w:rsid w:val="00B52201"/>
    <w:rsid w:val="00B540C7"/>
    <w:rsid w:val="00B54D5A"/>
    <w:rsid w:val="00B5652C"/>
    <w:rsid w:val="00B57687"/>
    <w:rsid w:val="00B5772A"/>
    <w:rsid w:val="00B60739"/>
    <w:rsid w:val="00B65A05"/>
    <w:rsid w:val="00B66460"/>
    <w:rsid w:val="00B6715B"/>
    <w:rsid w:val="00B6789E"/>
    <w:rsid w:val="00B7251D"/>
    <w:rsid w:val="00B72B16"/>
    <w:rsid w:val="00B7368A"/>
    <w:rsid w:val="00B76663"/>
    <w:rsid w:val="00B77AAF"/>
    <w:rsid w:val="00B8319B"/>
    <w:rsid w:val="00B841E3"/>
    <w:rsid w:val="00B87197"/>
    <w:rsid w:val="00B874D2"/>
    <w:rsid w:val="00B9046D"/>
    <w:rsid w:val="00B90ED4"/>
    <w:rsid w:val="00B963B5"/>
    <w:rsid w:val="00B971B1"/>
    <w:rsid w:val="00BA24F3"/>
    <w:rsid w:val="00BA2A48"/>
    <w:rsid w:val="00BA58DF"/>
    <w:rsid w:val="00BB5278"/>
    <w:rsid w:val="00BB5CFE"/>
    <w:rsid w:val="00BB754D"/>
    <w:rsid w:val="00BC371F"/>
    <w:rsid w:val="00BC5272"/>
    <w:rsid w:val="00BD62C3"/>
    <w:rsid w:val="00BD6FA4"/>
    <w:rsid w:val="00BD785B"/>
    <w:rsid w:val="00BD7933"/>
    <w:rsid w:val="00BE08D6"/>
    <w:rsid w:val="00BF155B"/>
    <w:rsid w:val="00BF43F1"/>
    <w:rsid w:val="00BF56C4"/>
    <w:rsid w:val="00BF70EB"/>
    <w:rsid w:val="00C019E7"/>
    <w:rsid w:val="00C1221F"/>
    <w:rsid w:val="00C126A3"/>
    <w:rsid w:val="00C15C55"/>
    <w:rsid w:val="00C15CA4"/>
    <w:rsid w:val="00C17BAC"/>
    <w:rsid w:val="00C2146A"/>
    <w:rsid w:val="00C22C0E"/>
    <w:rsid w:val="00C235C0"/>
    <w:rsid w:val="00C2367E"/>
    <w:rsid w:val="00C236CE"/>
    <w:rsid w:val="00C2461E"/>
    <w:rsid w:val="00C25B78"/>
    <w:rsid w:val="00C33245"/>
    <w:rsid w:val="00C3599C"/>
    <w:rsid w:val="00C362E9"/>
    <w:rsid w:val="00C41A43"/>
    <w:rsid w:val="00C4398F"/>
    <w:rsid w:val="00C457BE"/>
    <w:rsid w:val="00C471C7"/>
    <w:rsid w:val="00C50479"/>
    <w:rsid w:val="00C5360B"/>
    <w:rsid w:val="00C54429"/>
    <w:rsid w:val="00C56335"/>
    <w:rsid w:val="00C57583"/>
    <w:rsid w:val="00C57979"/>
    <w:rsid w:val="00C60000"/>
    <w:rsid w:val="00C60485"/>
    <w:rsid w:val="00C604DF"/>
    <w:rsid w:val="00C64D70"/>
    <w:rsid w:val="00C726BC"/>
    <w:rsid w:val="00C766CB"/>
    <w:rsid w:val="00C7737B"/>
    <w:rsid w:val="00C819AB"/>
    <w:rsid w:val="00C87B2E"/>
    <w:rsid w:val="00C91BB6"/>
    <w:rsid w:val="00C95D23"/>
    <w:rsid w:val="00C9632C"/>
    <w:rsid w:val="00CA0EC8"/>
    <w:rsid w:val="00CA2CAA"/>
    <w:rsid w:val="00CA2F7B"/>
    <w:rsid w:val="00CA660E"/>
    <w:rsid w:val="00CB220B"/>
    <w:rsid w:val="00CB5958"/>
    <w:rsid w:val="00CC25BD"/>
    <w:rsid w:val="00CC3190"/>
    <w:rsid w:val="00CD0B01"/>
    <w:rsid w:val="00CD29BA"/>
    <w:rsid w:val="00CD4D96"/>
    <w:rsid w:val="00CF24E0"/>
    <w:rsid w:val="00CF7E96"/>
    <w:rsid w:val="00D01675"/>
    <w:rsid w:val="00D0268E"/>
    <w:rsid w:val="00D04B02"/>
    <w:rsid w:val="00D0532F"/>
    <w:rsid w:val="00D104B7"/>
    <w:rsid w:val="00D106E4"/>
    <w:rsid w:val="00D11362"/>
    <w:rsid w:val="00D11D52"/>
    <w:rsid w:val="00D124BD"/>
    <w:rsid w:val="00D128E4"/>
    <w:rsid w:val="00D20D14"/>
    <w:rsid w:val="00D21584"/>
    <w:rsid w:val="00D2456E"/>
    <w:rsid w:val="00D32A88"/>
    <w:rsid w:val="00D36B37"/>
    <w:rsid w:val="00D40873"/>
    <w:rsid w:val="00D42100"/>
    <w:rsid w:val="00D500D5"/>
    <w:rsid w:val="00D51EC7"/>
    <w:rsid w:val="00D5269B"/>
    <w:rsid w:val="00D5552B"/>
    <w:rsid w:val="00D60DF0"/>
    <w:rsid w:val="00D612C0"/>
    <w:rsid w:val="00D72650"/>
    <w:rsid w:val="00D75F7A"/>
    <w:rsid w:val="00D76BB5"/>
    <w:rsid w:val="00D82992"/>
    <w:rsid w:val="00D945AA"/>
    <w:rsid w:val="00DA0368"/>
    <w:rsid w:val="00DA08CE"/>
    <w:rsid w:val="00DA0D76"/>
    <w:rsid w:val="00DA1208"/>
    <w:rsid w:val="00DA2C6E"/>
    <w:rsid w:val="00DB1358"/>
    <w:rsid w:val="00DB1412"/>
    <w:rsid w:val="00DB580C"/>
    <w:rsid w:val="00DC1351"/>
    <w:rsid w:val="00DC4BE2"/>
    <w:rsid w:val="00DC5F4F"/>
    <w:rsid w:val="00DC7F0B"/>
    <w:rsid w:val="00DD0E5B"/>
    <w:rsid w:val="00DD1DA2"/>
    <w:rsid w:val="00DD6F53"/>
    <w:rsid w:val="00DE3516"/>
    <w:rsid w:val="00DE4A22"/>
    <w:rsid w:val="00DF11C8"/>
    <w:rsid w:val="00DF1D20"/>
    <w:rsid w:val="00DF2F82"/>
    <w:rsid w:val="00DF7F92"/>
    <w:rsid w:val="00E0008A"/>
    <w:rsid w:val="00E0505B"/>
    <w:rsid w:val="00E10DD7"/>
    <w:rsid w:val="00E169C9"/>
    <w:rsid w:val="00E16D06"/>
    <w:rsid w:val="00E23782"/>
    <w:rsid w:val="00E24649"/>
    <w:rsid w:val="00E26D9D"/>
    <w:rsid w:val="00E277EB"/>
    <w:rsid w:val="00E30582"/>
    <w:rsid w:val="00E30755"/>
    <w:rsid w:val="00E33B7C"/>
    <w:rsid w:val="00E3442B"/>
    <w:rsid w:val="00E34B92"/>
    <w:rsid w:val="00E35ED9"/>
    <w:rsid w:val="00E51A63"/>
    <w:rsid w:val="00E51B58"/>
    <w:rsid w:val="00E57260"/>
    <w:rsid w:val="00E60131"/>
    <w:rsid w:val="00E60A62"/>
    <w:rsid w:val="00E6391C"/>
    <w:rsid w:val="00E63BEB"/>
    <w:rsid w:val="00E67FF2"/>
    <w:rsid w:val="00E73DB5"/>
    <w:rsid w:val="00E76085"/>
    <w:rsid w:val="00E820DF"/>
    <w:rsid w:val="00E824CC"/>
    <w:rsid w:val="00E84BA6"/>
    <w:rsid w:val="00E8623B"/>
    <w:rsid w:val="00E9340E"/>
    <w:rsid w:val="00E93C93"/>
    <w:rsid w:val="00E95E67"/>
    <w:rsid w:val="00EA5BA1"/>
    <w:rsid w:val="00EA5D53"/>
    <w:rsid w:val="00EB5F15"/>
    <w:rsid w:val="00EB65D2"/>
    <w:rsid w:val="00EB6DDE"/>
    <w:rsid w:val="00EB7F28"/>
    <w:rsid w:val="00EC01A8"/>
    <w:rsid w:val="00EC07DE"/>
    <w:rsid w:val="00EC31B2"/>
    <w:rsid w:val="00EC3D39"/>
    <w:rsid w:val="00EC69B2"/>
    <w:rsid w:val="00EC7759"/>
    <w:rsid w:val="00ED1EA6"/>
    <w:rsid w:val="00ED2106"/>
    <w:rsid w:val="00ED29BF"/>
    <w:rsid w:val="00ED51B9"/>
    <w:rsid w:val="00ED6640"/>
    <w:rsid w:val="00EE3034"/>
    <w:rsid w:val="00EF1261"/>
    <w:rsid w:val="00EF1E56"/>
    <w:rsid w:val="00EF44DE"/>
    <w:rsid w:val="00EF5A9A"/>
    <w:rsid w:val="00EF6522"/>
    <w:rsid w:val="00EF6A4E"/>
    <w:rsid w:val="00F00496"/>
    <w:rsid w:val="00F0096B"/>
    <w:rsid w:val="00F01F41"/>
    <w:rsid w:val="00F0373D"/>
    <w:rsid w:val="00F16899"/>
    <w:rsid w:val="00F17D37"/>
    <w:rsid w:val="00F25ED1"/>
    <w:rsid w:val="00F30F7A"/>
    <w:rsid w:val="00F312F5"/>
    <w:rsid w:val="00F31609"/>
    <w:rsid w:val="00F402D5"/>
    <w:rsid w:val="00F41432"/>
    <w:rsid w:val="00F578D0"/>
    <w:rsid w:val="00F631FA"/>
    <w:rsid w:val="00F65E07"/>
    <w:rsid w:val="00F742EF"/>
    <w:rsid w:val="00F74CF0"/>
    <w:rsid w:val="00F83F6F"/>
    <w:rsid w:val="00F869FB"/>
    <w:rsid w:val="00F8729E"/>
    <w:rsid w:val="00F8774A"/>
    <w:rsid w:val="00F90C45"/>
    <w:rsid w:val="00FA3CEE"/>
    <w:rsid w:val="00FA5169"/>
    <w:rsid w:val="00FA7277"/>
    <w:rsid w:val="00FB10EA"/>
    <w:rsid w:val="00FB22CA"/>
    <w:rsid w:val="00FB28A6"/>
    <w:rsid w:val="00FB5302"/>
    <w:rsid w:val="00FB64B9"/>
    <w:rsid w:val="00FB69B4"/>
    <w:rsid w:val="00FC387F"/>
    <w:rsid w:val="00FD0079"/>
    <w:rsid w:val="00FD04FB"/>
    <w:rsid w:val="00FD1C52"/>
    <w:rsid w:val="00FD1D19"/>
    <w:rsid w:val="00FD2460"/>
    <w:rsid w:val="00FD51CF"/>
    <w:rsid w:val="00FE67DE"/>
    <w:rsid w:val="00FF091F"/>
    <w:rsid w:val="00FF17C5"/>
    <w:rsid w:val="00FF284C"/>
    <w:rsid w:val="00FF5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36E085"/>
  <w15:chartTrackingRefBased/>
  <w15:docId w15:val="{B242C3AE-3EB6-4C24-BF67-2C622E69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5">
    <w:name w:val="heading 5"/>
    <w:basedOn w:val="Normal"/>
    <w:next w:val="Normal"/>
    <w:qFormat/>
    <w:rsid w:val="008D2CD2"/>
    <w:pPr>
      <w:spacing w:before="240" w:after="60"/>
      <w:outlineLvl w:val="4"/>
    </w:pPr>
    <w:rPr>
      <w:b/>
      <w:bCs/>
      <w:i/>
      <w:iCs/>
      <w:sz w:val="26"/>
      <w:szCs w:val="26"/>
    </w:rPr>
  </w:style>
  <w:style w:type="paragraph" w:styleId="Heading8">
    <w:name w:val="heading 8"/>
    <w:basedOn w:val="Normal"/>
    <w:next w:val="Normal"/>
    <w:qFormat/>
    <w:rsid w:val="008D2CD2"/>
    <w:pPr>
      <w:keepNext/>
      <w:spacing w:line="480" w:lineRule="auto"/>
      <w:jc w:val="center"/>
      <w:outlineLvl w:val="7"/>
    </w:pPr>
    <w:rPr>
      <w:rFonts w:eastAsia="Times New Roman"/>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3548"/>
    <w:rPr>
      <w:color w:val="0000FF"/>
      <w:u w:val="single"/>
    </w:rPr>
  </w:style>
  <w:style w:type="paragraph" w:styleId="Header">
    <w:name w:val="header"/>
    <w:basedOn w:val="Normal"/>
    <w:rsid w:val="002E5A3F"/>
    <w:pPr>
      <w:tabs>
        <w:tab w:val="center" w:pos="4320"/>
        <w:tab w:val="right" w:pos="8640"/>
      </w:tabs>
    </w:pPr>
  </w:style>
  <w:style w:type="paragraph" w:styleId="Footer">
    <w:name w:val="footer"/>
    <w:basedOn w:val="Normal"/>
    <w:rsid w:val="002E5A3F"/>
    <w:pPr>
      <w:tabs>
        <w:tab w:val="center" w:pos="4320"/>
        <w:tab w:val="right" w:pos="8640"/>
      </w:tabs>
    </w:pPr>
  </w:style>
  <w:style w:type="character" w:styleId="PageNumber">
    <w:name w:val="page number"/>
    <w:basedOn w:val="DefaultParagraphFont"/>
    <w:rsid w:val="002E5A3F"/>
  </w:style>
  <w:style w:type="table" w:styleId="TableGrid">
    <w:name w:val="Table Grid"/>
    <w:basedOn w:val="TableNormal"/>
    <w:rsid w:val="00F3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rsid w:val="002F51F7"/>
    <w:pPr>
      <w:keepNext/>
      <w:keepLines/>
      <w:tabs>
        <w:tab w:val="left" w:pos="454"/>
      </w:tabs>
      <w:suppressAutoHyphens/>
      <w:spacing w:before="520" w:after="280"/>
      <w:jc w:val="both"/>
    </w:pPr>
    <w:rPr>
      <w:rFonts w:ascii="Times" w:eastAsia="Batang" w:hAnsi="Times"/>
      <w:b/>
      <w:szCs w:val="20"/>
      <w:lang w:eastAsia="ko-KR"/>
    </w:rPr>
  </w:style>
  <w:style w:type="paragraph" w:customStyle="1" w:styleId="referenceitem">
    <w:name w:val="referenceitem"/>
    <w:basedOn w:val="Normal"/>
    <w:rsid w:val="002F51F7"/>
    <w:pPr>
      <w:ind w:left="227" w:hanging="227"/>
      <w:jc w:val="both"/>
    </w:pPr>
    <w:rPr>
      <w:rFonts w:ascii="Times" w:eastAsia="Batang" w:hAnsi="Times"/>
      <w:sz w:val="18"/>
      <w:szCs w:val="20"/>
      <w:lang w:eastAsia="ko-KR"/>
    </w:rPr>
  </w:style>
  <w:style w:type="paragraph" w:styleId="BodyText2">
    <w:name w:val="Body Text 2"/>
    <w:basedOn w:val="Normal"/>
    <w:rsid w:val="008E63F5"/>
    <w:pPr>
      <w:jc w:val="both"/>
    </w:pPr>
    <w:rPr>
      <w:rFonts w:eastAsia="Times New Roman"/>
      <w:lang w:eastAsia="en-US"/>
    </w:rPr>
  </w:style>
  <w:style w:type="paragraph" w:styleId="BodyText">
    <w:name w:val="Body Text"/>
    <w:basedOn w:val="Normal"/>
    <w:rsid w:val="008D2CD2"/>
    <w:pPr>
      <w:spacing w:after="120"/>
    </w:pPr>
  </w:style>
  <w:style w:type="paragraph" w:styleId="BalloonText">
    <w:name w:val="Balloon Text"/>
    <w:basedOn w:val="Normal"/>
    <w:link w:val="BalloonTextChar"/>
    <w:uiPriority w:val="99"/>
    <w:semiHidden/>
    <w:unhideWhenUsed/>
    <w:rsid w:val="00D04B02"/>
    <w:rPr>
      <w:rFonts w:ascii="Tahoma" w:hAnsi="Tahoma"/>
      <w:sz w:val="16"/>
      <w:szCs w:val="16"/>
      <w:lang w:eastAsia="x-none"/>
    </w:rPr>
  </w:style>
  <w:style w:type="character" w:customStyle="1" w:styleId="BalloonTextChar">
    <w:name w:val="Balloon Text Char"/>
    <w:link w:val="BalloonText"/>
    <w:uiPriority w:val="99"/>
    <w:semiHidden/>
    <w:rsid w:val="00D04B02"/>
    <w:rPr>
      <w:rFonts w:ascii="Tahoma" w:hAnsi="Tahoma" w:cs="Tahoma"/>
      <w:sz w:val="16"/>
      <w:szCs w:val="16"/>
      <w:lang w:val="en-US"/>
    </w:rPr>
  </w:style>
  <w:style w:type="character" w:styleId="UnresolvedMention">
    <w:name w:val="Unresolved Mention"/>
    <w:uiPriority w:val="99"/>
    <w:semiHidden/>
    <w:unhideWhenUsed/>
    <w:rsid w:val="0051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7437">
      <w:bodyDiv w:val="1"/>
      <w:marLeft w:val="0"/>
      <w:marRight w:val="0"/>
      <w:marTop w:val="0"/>
      <w:marBottom w:val="0"/>
      <w:divBdr>
        <w:top w:val="none" w:sz="0" w:space="0" w:color="auto"/>
        <w:left w:val="none" w:sz="0" w:space="0" w:color="auto"/>
        <w:bottom w:val="none" w:sz="0" w:space="0" w:color="auto"/>
        <w:right w:val="none" w:sz="0" w:space="0" w:color="auto"/>
      </w:divBdr>
    </w:div>
    <w:div w:id="727266488">
      <w:bodyDiv w:val="1"/>
      <w:marLeft w:val="0"/>
      <w:marRight w:val="0"/>
      <w:marTop w:val="0"/>
      <w:marBottom w:val="0"/>
      <w:divBdr>
        <w:top w:val="none" w:sz="0" w:space="0" w:color="auto"/>
        <w:left w:val="none" w:sz="0" w:space="0" w:color="auto"/>
        <w:bottom w:val="none" w:sz="0" w:space="0" w:color="auto"/>
        <w:right w:val="none" w:sz="0" w:space="0" w:color="auto"/>
      </w:divBdr>
    </w:div>
    <w:div w:id="898705476">
      <w:bodyDiv w:val="1"/>
      <w:marLeft w:val="0"/>
      <w:marRight w:val="0"/>
      <w:marTop w:val="0"/>
      <w:marBottom w:val="0"/>
      <w:divBdr>
        <w:top w:val="none" w:sz="0" w:space="0" w:color="auto"/>
        <w:left w:val="none" w:sz="0" w:space="0" w:color="auto"/>
        <w:bottom w:val="none" w:sz="0" w:space="0" w:color="auto"/>
        <w:right w:val="none" w:sz="0" w:space="0" w:color="auto"/>
      </w:divBdr>
    </w:div>
    <w:div w:id="1067530994">
      <w:bodyDiv w:val="1"/>
      <w:marLeft w:val="0"/>
      <w:marRight w:val="0"/>
      <w:marTop w:val="0"/>
      <w:marBottom w:val="0"/>
      <w:divBdr>
        <w:top w:val="none" w:sz="0" w:space="0" w:color="auto"/>
        <w:left w:val="none" w:sz="0" w:space="0" w:color="auto"/>
        <w:bottom w:val="none" w:sz="0" w:space="0" w:color="auto"/>
        <w:right w:val="none" w:sz="0" w:space="0" w:color="auto"/>
      </w:divBdr>
    </w:div>
    <w:div w:id="1099252750">
      <w:bodyDiv w:val="1"/>
      <w:marLeft w:val="0"/>
      <w:marRight w:val="0"/>
      <w:marTop w:val="0"/>
      <w:marBottom w:val="0"/>
      <w:divBdr>
        <w:top w:val="none" w:sz="0" w:space="0" w:color="auto"/>
        <w:left w:val="none" w:sz="0" w:space="0" w:color="auto"/>
        <w:bottom w:val="none" w:sz="0" w:space="0" w:color="auto"/>
        <w:right w:val="none" w:sz="0" w:space="0" w:color="auto"/>
      </w:divBdr>
    </w:div>
    <w:div w:id="1438795483">
      <w:bodyDiv w:val="1"/>
      <w:marLeft w:val="0"/>
      <w:marRight w:val="0"/>
      <w:marTop w:val="0"/>
      <w:marBottom w:val="0"/>
      <w:divBdr>
        <w:top w:val="none" w:sz="0" w:space="0" w:color="auto"/>
        <w:left w:val="none" w:sz="0" w:space="0" w:color="auto"/>
        <w:bottom w:val="none" w:sz="0" w:space="0" w:color="auto"/>
        <w:right w:val="none" w:sz="0" w:space="0" w:color="auto"/>
      </w:divBdr>
    </w:div>
    <w:div w:id="1585727674">
      <w:bodyDiv w:val="1"/>
      <w:marLeft w:val="0"/>
      <w:marRight w:val="0"/>
      <w:marTop w:val="0"/>
      <w:marBottom w:val="0"/>
      <w:divBdr>
        <w:top w:val="none" w:sz="0" w:space="0" w:color="auto"/>
        <w:left w:val="none" w:sz="0" w:space="0" w:color="auto"/>
        <w:bottom w:val="none" w:sz="0" w:space="0" w:color="auto"/>
        <w:right w:val="none" w:sz="0" w:space="0" w:color="auto"/>
      </w:divBdr>
      <w:divsChild>
        <w:div w:id="174811381">
          <w:marLeft w:val="0"/>
          <w:marRight w:val="0"/>
          <w:marTop w:val="77"/>
          <w:marBottom w:val="0"/>
          <w:divBdr>
            <w:top w:val="none" w:sz="0" w:space="0" w:color="auto"/>
            <w:left w:val="none" w:sz="0" w:space="0" w:color="auto"/>
            <w:bottom w:val="none" w:sz="0" w:space="0" w:color="auto"/>
            <w:right w:val="none" w:sz="0" w:space="0" w:color="auto"/>
          </w:divBdr>
        </w:div>
        <w:div w:id="753624060">
          <w:marLeft w:val="0"/>
          <w:marRight w:val="0"/>
          <w:marTop w:val="77"/>
          <w:marBottom w:val="0"/>
          <w:divBdr>
            <w:top w:val="none" w:sz="0" w:space="0" w:color="auto"/>
            <w:left w:val="none" w:sz="0" w:space="0" w:color="auto"/>
            <w:bottom w:val="none" w:sz="0" w:space="0" w:color="auto"/>
            <w:right w:val="none" w:sz="0" w:space="0" w:color="auto"/>
          </w:divBdr>
        </w:div>
        <w:div w:id="853573597">
          <w:marLeft w:val="0"/>
          <w:marRight w:val="0"/>
          <w:marTop w:val="77"/>
          <w:marBottom w:val="0"/>
          <w:divBdr>
            <w:top w:val="none" w:sz="0" w:space="0" w:color="auto"/>
            <w:left w:val="none" w:sz="0" w:space="0" w:color="auto"/>
            <w:bottom w:val="none" w:sz="0" w:space="0" w:color="auto"/>
            <w:right w:val="none" w:sz="0" w:space="0" w:color="auto"/>
          </w:divBdr>
        </w:div>
        <w:div w:id="969046202">
          <w:marLeft w:val="0"/>
          <w:marRight w:val="0"/>
          <w:marTop w:val="77"/>
          <w:marBottom w:val="0"/>
          <w:divBdr>
            <w:top w:val="none" w:sz="0" w:space="0" w:color="auto"/>
            <w:left w:val="none" w:sz="0" w:space="0" w:color="auto"/>
            <w:bottom w:val="none" w:sz="0" w:space="0" w:color="auto"/>
            <w:right w:val="none" w:sz="0" w:space="0" w:color="auto"/>
          </w:divBdr>
        </w:div>
        <w:div w:id="1211844926">
          <w:marLeft w:val="835"/>
          <w:marRight w:val="0"/>
          <w:marTop w:val="77"/>
          <w:marBottom w:val="0"/>
          <w:divBdr>
            <w:top w:val="none" w:sz="0" w:space="0" w:color="auto"/>
            <w:left w:val="none" w:sz="0" w:space="0" w:color="auto"/>
            <w:bottom w:val="none" w:sz="0" w:space="0" w:color="auto"/>
            <w:right w:val="none" w:sz="0" w:space="0" w:color="auto"/>
          </w:divBdr>
        </w:div>
        <w:div w:id="1605381285">
          <w:marLeft w:val="835"/>
          <w:marRight w:val="0"/>
          <w:marTop w:val="77"/>
          <w:marBottom w:val="0"/>
          <w:divBdr>
            <w:top w:val="none" w:sz="0" w:space="0" w:color="auto"/>
            <w:left w:val="none" w:sz="0" w:space="0" w:color="auto"/>
            <w:bottom w:val="none" w:sz="0" w:space="0" w:color="auto"/>
            <w:right w:val="none" w:sz="0" w:space="0" w:color="auto"/>
          </w:divBdr>
        </w:div>
        <w:div w:id="1839729573">
          <w:marLeft w:val="0"/>
          <w:marRight w:val="0"/>
          <w:marTop w:val="77"/>
          <w:marBottom w:val="0"/>
          <w:divBdr>
            <w:top w:val="none" w:sz="0" w:space="0" w:color="auto"/>
            <w:left w:val="none" w:sz="0" w:space="0" w:color="auto"/>
            <w:bottom w:val="none" w:sz="0" w:space="0" w:color="auto"/>
            <w:right w:val="none" w:sz="0" w:space="0" w:color="auto"/>
          </w:divBdr>
        </w:div>
        <w:div w:id="1877766048">
          <w:marLeft w:val="0"/>
          <w:marRight w:val="0"/>
          <w:marTop w:val="77"/>
          <w:marBottom w:val="0"/>
          <w:divBdr>
            <w:top w:val="none" w:sz="0" w:space="0" w:color="auto"/>
            <w:left w:val="none" w:sz="0" w:space="0" w:color="auto"/>
            <w:bottom w:val="none" w:sz="0" w:space="0" w:color="auto"/>
            <w:right w:val="none" w:sz="0" w:space="0" w:color="auto"/>
          </w:divBdr>
        </w:div>
        <w:div w:id="1917812434">
          <w:marLeft w:val="835"/>
          <w:marRight w:val="0"/>
          <w:marTop w:val="77"/>
          <w:marBottom w:val="0"/>
          <w:divBdr>
            <w:top w:val="none" w:sz="0" w:space="0" w:color="auto"/>
            <w:left w:val="none" w:sz="0" w:space="0" w:color="auto"/>
            <w:bottom w:val="none" w:sz="0" w:space="0" w:color="auto"/>
            <w:right w:val="none" w:sz="0" w:space="0" w:color="auto"/>
          </w:divBdr>
        </w:div>
        <w:div w:id="1922450125">
          <w:marLeft w:val="0"/>
          <w:marRight w:val="0"/>
          <w:marTop w:val="77"/>
          <w:marBottom w:val="0"/>
          <w:divBdr>
            <w:top w:val="none" w:sz="0" w:space="0" w:color="auto"/>
            <w:left w:val="none" w:sz="0" w:space="0" w:color="auto"/>
            <w:bottom w:val="none" w:sz="0" w:space="0" w:color="auto"/>
            <w:right w:val="none" w:sz="0" w:space="0" w:color="auto"/>
          </w:divBdr>
        </w:div>
      </w:divsChild>
    </w:div>
    <w:div w:id="1630359529">
      <w:bodyDiv w:val="1"/>
      <w:marLeft w:val="0"/>
      <w:marRight w:val="0"/>
      <w:marTop w:val="0"/>
      <w:marBottom w:val="0"/>
      <w:divBdr>
        <w:top w:val="none" w:sz="0" w:space="0" w:color="auto"/>
        <w:left w:val="none" w:sz="0" w:space="0" w:color="auto"/>
        <w:bottom w:val="none" w:sz="0" w:space="0" w:color="auto"/>
        <w:right w:val="none" w:sz="0" w:space="0" w:color="auto"/>
      </w:divBdr>
    </w:div>
    <w:div w:id="1646618437">
      <w:bodyDiv w:val="1"/>
      <w:marLeft w:val="0"/>
      <w:marRight w:val="0"/>
      <w:marTop w:val="0"/>
      <w:marBottom w:val="0"/>
      <w:divBdr>
        <w:top w:val="none" w:sz="0" w:space="0" w:color="auto"/>
        <w:left w:val="none" w:sz="0" w:space="0" w:color="auto"/>
        <w:bottom w:val="none" w:sz="0" w:space="0" w:color="auto"/>
        <w:right w:val="none" w:sz="0" w:space="0" w:color="auto"/>
      </w:divBdr>
    </w:div>
    <w:div w:id="1726948993">
      <w:bodyDiv w:val="1"/>
      <w:marLeft w:val="0"/>
      <w:marRight w:val="0"/>
      <w:marTop w:val="0"/>
      <w:marBottom w:val="0"/>
      <w:divBdr>
        <w:top w:val="none" w:sz="0" w:space="0" w:color="auto"/>
        <w:left w:val="none" w:sz="0" w:space="0" w:color="auto"/>
        <w:bottom w:val="none" w:sz="0" w:space="0" w:color="auto"/>
        <w:right w:val="none" w:sz="0" w:space="0" w:color="auto"/>
      </w:divBdr>
    </w:div>
    <w:div w:id="1895584889">
      <w:bodyDiv w:val="1"/>
      <w:marLeft w:val="0"/>
      <w:marRight w:val="0"/>
      <w:marTop w:val="0"/>
      <w:marBottom w:val="0"/>
      <w:divBdr>
        <w:top w:val="none" w:sz="0" w:space="0" w:color="auto"/>
        <w:left w:val="none" w:sz="0" w:space="0" w:color="auto"/>
        <w:bottom w:val="none" w:sz="0" w:space="0" w:color="auto"/>
        <w:right w:val="none" w:sz="0" w:space="0" w:color="auto"/>
      </w:divBdr>
    </w:div>
    <w:div w:id="1986662965">
      <w:bodyDiv w:val="1"/>
      <w:marLeft w:val="0"/>
      <w:marRight w:val="0"/>
      <w:marTop w:val="0"/>
      <w:marBottom w:val="0"/>
      <w:divBdr>
        <w:top w:val="none" w:sz="0" w:space="0" w:color="auto"/>
        <w:left w:val="none" w:sz="0" w:space="0" w:color="auto"/>
        <w:bottom w:val="none" w:sz="0" w:space="0" w:color="auto"/>
        <w:right w:val="none" w:sz="0" w:space="0" w:color="auto"/>
      </w:divBdr>
    </w:div>
    <w:div w:id="2077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hnson903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mod.gov.my/WebOPAC/BriefDisplayRetriever.jsp?2738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49CB-D212-4C81-AB96-C5C3B4AE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Visual Defects Reduction of Aluminum Clamps Through Six Sigma Methodology</vt:lpstr>
    </vt:vector>
  </TitlesOfParts>
  <Company>Too Meng Ken</Company>
  <LinksUpToDate>false</LinksUpToDate>
  <CharactersWithSpaces>11898</CharactersWithSpaces>
  <SharedDoc>false</SharedDoc>
  <HLinks>
    <vt:vector size="12" baseType="variant">
      <vt:variant>
        <vt:i4>4980820</vt:i4>
      </vt:variant>
      <vt:variant>
        <vt:i4>3</vt:i4>
      </vt:variant>
      <vt:variant>
        <vt:i4>0</vt:i4>
      </vt:variant>
      <vt:variant>
        <vt:i4>5</vt:i4>
      </vt:variant>
      <vt:variant>
        <vt:lpwstr>http://library.mod.gov.my/WebOPAC/BriefDisplayRetriever.jsp?27382</vt:lpwstr>
      </vt:variant>
      <vt:variant>
        <vt:lpwstr/>
      </vt:variant>
      <vt:variant>
        <vt:i4>1114155</vt:i4>
      </vt:variant>
      <vt:variant>
        <vt:i4>0</vt:i4>
      </vt:variant>
      <vt:variant>
        <vt:i4>0</vt:i4>
      </vt:variant>
      <vt:variant>
        <vt:i4>5</vt:i4>
      </vt:variant>
      <vt:variant>
        <vt:lpwstr>mailto:johnson9038@gmail.com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Defects Reduction of Aluminum Clamps Through Six Sigma Methodology</dc:title>
  <dc:subject/>
  <dc:creator>Too Meng Ken</dc:creator>
  <cp:keywords/>
  <cp:lastModifiedBy>신민석</cp:lastModifiedBy>
  <cp:revision>2</cp:revision>
  <cp:lastPrinted>2014-05-25T21:55:00Z</cp:lastPrinted>
  <dcterms:created xsi:type="dcterms:W3CDTF">2021-07-16T15:41:00Z</dcterms:created>
  <dcterms:modified xsi:type="dcterms:W3CDTF">2021-07-16T15:41:00Z</dcterms:modified>
</cp:coreProperties>
</file>